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F31" w:rsidRDefault="005E3A17" w:rsidP="00890415">
      <w:pPr>
        <w:pStyle w:val="Corpsdetexte"/>
        <w:bidi/>
        <w:ind w:left="360"/>
        <w:rPr>
          <w:rFonts w:hint="cs"/>
          <w:color w:val="FF0000"/>
          <w:sz w:val="14"/>
          <w:szCs w:val="14"/>
          <w:u w:val="single"/>
          <w:rtl/>
        </w:rPr>
      </w:pPr>
      <w:r>
        <w:rPr>
          <w:rFonts w:hint="cs"/>
          <w:noProof/>
          <w:color w:val="FF0000"/>
          <w:sz w:val="14"/>
          <w:szCs w:val="14"/>
          <w:u w:val="single"/>
          <w:rtl/>
          <w:lang w:eastAsia="fr-FR"/>
        </w:rPr>
        <w:drawing>
          <wp:anchor distT="0" distB="0" distL="114300" distR="114300" simplePos="0" relativeHeight="251662336" behindDoc="0" locked="0" layoutInCell="1" allowOverlap="1">
            <wp:simplePos x="0" y="0"/>
            <wp:positionH relativeFrom="column">
              <wp:posOffset>-704474</wp:posOffset>
            </wp:positionH>
            <wp:positionV relativeFrom="paragraph">
              <wp:posOffset>-500388</wp:posOffset>
            </wp:positionV>
            <wp:extent cx="7141914" cy="9338795"/>
            <wp:effectExtent l="19050" t="0" r="1836"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7141914" cy="9338795"/>
                    </a:xfrm>
                    <a:prstGeom prst="rect">
                      <a:avLst/>
                    </a:prstGeom>
                    <a:noFill/>
                    <a:ln w="9525">
                      <a:noFill/>
                      <a:miter lim="800000"/>
                      <a:headEnd/>
                      <a:tailEnd/>
                    </a:ln>
                  </pic:spPr>
                </pic:pic>
              </a:graphicData>
            </a:graphic>
          </wp:anchor>
        </w:drawing>
      </w: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rFonts w:hint="cs"/>
          <w:color w:val="FF0000"/>
          <w:sz w:val="14"/>
          <w:szCs w:val="14"/>
          <w:u w:val="single"/>
          <w:rtl/>
        </w:rPr>
      </w:pPr>
    </w:p>
    <w:p w:rsidR="005E3A17" w:rsidRDefault="005E3A17" w:rsidP="005E3A17">
      <w:pPr>
        <w:pStyle w:val="Corpsdetexte"/>
        <w:bidi/>
        <w:ind w:left="360"/>
        <w:rPr>
          <w:color w:val="FF0000"/>
          <w:sz w:val="14"/>
          <w:szCs w:val="14"/>
          <w:u w:val="single"/>
        </w:rPr>
      </w:pPr>
    </w:p>
    <w:p w:rsidR="000C2F31" w:rsidRDefault="000C2F31" w:rsidP="00890415">
      <w:pPr>
        <w:pStyle w:val="Corpsdetexte"/>
        <w:bidi/>
        <w:ind w:firstLine="705"/>
        <w:rPr>
          <w:rtl/>
        </w:rPr>
      </w:pPr>
    </w:p>
    <w:p w:rsidR="000C2F31" w:rsidRDefault="000C2F31" w:rsidP="000C2F31">
      <w:pPr>
        <w:pStyle w:val="NormalWeb"/>
        <w:bidi/>
        <w:jc w:val="both"/>
        <w:rPr>
          <w:rFonts w:hint="cs"/>
          <w:b/>
          <w:bCs/>
          <w:sz w:val="28"/>
          <w:szCs w:val="28"/>
          <w:rtl/>
        </w:rPr>
      </w:pPr>
    </w:p>
    <w:p w:rsidR="005E3A17" w:rsidRDefault="005E3A17" w:rsidP="005E3A17">
      <w:pPr>
        <w:pStyle w:val="NormalWeb"/>
        <w:bidi/>
        <w:jc w:val="both"/>
        <w:rPr>
          <w:rFonts w:hint="cs"/>
          <w:b/>
          <w:bCs/>
          <w:sz w:val="28"/>
          <w:szCs w:val="28"/>
          <w:rtl/>
        </w:rPr>
      </w:pPr>
    </w:p>
    <w:p w:rsidR="005E3A17" w:rsidRDefault="005E3A17" w:rsidP="005E3A17">
      <w:pPr>
        <w:pStyle w:val="NormalWeb"/>
        <w:bidi/>
        <w:jc w:val="both"/>
        <w:rPr>
          <w:b/>
          <w:bCs/>
          <w:sz w:val="28"/>
          <w:szCs w:val="28"/>
          <w:rtl/>
        </w:rPr>
      </w:pPr>
    </w:p>
    <w:p w:rsidR="00840D8E" w:rsidRDefault="00840D8E" w:rsidP="00840D8E">
      <w:pPr>
        <w:pStyle w:val="NormalWeb"/>
        <w:bidi/>
        <w:jc w:val="both"/>
        <w:rPr>
          <w:b/>
          <w:bCs/>
          <w:sz w:val="12"/>
          <w:szCs w:val="12"/>
          <w:rtl/>
        </w:rPr>
      </w:pPr>
    </w:p>
    <w:p w:rsidR="00840D8E" w:rsidRPr="00BB6F1E" w:rsidRDefault="00840D8E" w:rsidP="00840D8E">
      <w:pPr>
        <w:pStyle w:val="NormalWeb"/>
        <w:bidi/>
        <w:jc w:val="both"/>
        <w:rPr>
          <w:b/>
          <w:bCs/>
          <w:sz w:val="12"/>
          <w:szCs w:val="12"/>
          <w:rtl/>
        </w:rPr>
      </w:pPr>
    </w:p>
    <w:p w:rsidR="00662DEA" w:rsidRPr="00BD023B" w:rsidRDefault="00662DEA" w:rsidP="00BB6F1E">
      <w:pPr>
        <w:pStyle w:val="NormalWeb"/>
        <w:bidi/>
        <w:jc w:val="both"/>
        <w:rPr>
          <w:b/>
          <w:bCs/>
          <w:sz w:val="28"/>
          <w:szCs w:val="28"/>
          <w:rtl/>
        </w:rPr>
      </w:pPr>
      <w:r w:rsidRPr="00BD023B">
        <w:rPr>
          <w:b/>
          <w:bCs/>
          <w:sz w:val="28"/>
          <w:szCs w:val="28"/>
          <w:rtl/>
        </w:rPr>
        <w:lastRenderedPageBreak/>
        <w:t>بخصوص مقابلة فئة الأكابر: ا</w:t>
      </w:r>
      <w:r w:rsidRPr="00BD023B">
        <w:rPr>
          <w:rFonts w:hint="cs"/>
          <w:b/>
          <w:bCs/>
          <w:sz w:val="28"/>
          <w:szCs w:val="28"/>
          <w:rtl/>
        </w:rPr>
        <w:t>تحاد</w:t>
      </w:r>
      <w:r w:rsidRPr="00BD023B">
        <w:rPr>
          <w:b/>
          <w:bCs/>
          <w:sz w:val="28"/>
          <w:szCs w:val="28"/>
          <w:rtl/>
        </w:rPr>
        <w:t xml:space="preserve"> الرياضي الكاليتوسة (</w:t>
      </w:r>
      <w:r w:rsidRPr="00BD023B">
        <w:rPr>
          <w:b/>
          <w:bCs/>
          <w:sz w:val="28"/>
          <w:szCs w:val="28"/>
        </w:rPr>
        <w:t>USK</w:t>
      </w:r>
      <w:r w:rsidRPr="00BD023B">
        <w:rPr>
          <w:b/>
          <w:bCs/>
          <w:sz w:val="28"/>
          <w:szCs w:val="28"/>
          <w:rtl/>
        </w:rPr>
        <w:t>) / ش</w:t>
      </w:r>
      <w:r w:rsidRPr="00BD023B">
        <w:rPr>
          <w:rFonts w:hint="cs"/>
          <w:b/>
          <w:bCs/>
          <w:sz w:val="28"/>
          <w:szCs w:val="28"/>
          <w:rtl/>
        </w:rPr>
        <w:t>باب</w:t>
      </w:r>
      <w:r w:rsidRPr="00BD023B">
        <w:rPr>
          <w:b/>
          <w:bCs/>
          <w:sz w:val="28"/>
          <w:szCs w:val="28"/>
          <w:rtl/>
        </w:rPr>
        <w:t xml:space="preserve"> حجر الديس (</w:t>
      </w:r>
      <w:r w:rsidRPr="00BD023B">
        <w:rPr>
          <w:b/>
          <w:bCs/>
          <w:sz w:val="28"/>
          <w:szCs w:val="28"/>
        </w:rPr>
        <w:t>CRHD</w:t>
      </w:r>
      <w:r w:rsidRPr="00BD023B">
        <w:rPr>
          <w:b/>
          <w:bCs/>
          <w:sz w:val="28"/>
          <w:szCs w:val="28"/>
          <w:rtl/>
        </w:rPr>
        <w:t>)</w:t>
      </w:r>
    </w:p>
    <w:p w:rsidR="005E3A17" w:rsidRPr="005E3A17" w:rsidRDefault="005E3A17" w:rsidP="00417F4C">
      <w:pPr>
        <w:pStyle w:val="NormalWeb"/>
        <w:bidi/>
        <w:jc w:val="both"/>
        <w:rPr>
          <w:rFonts w:hint="cs"/>
          <w:sz w:val="10"/>
          <w:szCs w:val="10"/>
          <w:rtl/>
        </w:rPr>
      </w:pPr>
    </w:p>
    <w:p w:rsidR="00B928BA" w:rsidRPr="00417F4C" w:rsidRDefault="00662DEA" w:rsidP="005E3A17">
      <w:pPr>
        <w:pStyle w:val="NormalWeb"/>
        <w:bidi/>
        <w:jc w:val="both"/>
        <w:rPr>
          <w:sz w:val="28"/>
          <w:szCs w:val="28"/>
          <w:rtl/>
        </w:rPr>
      </w:pPr>
      <w:r w:rsidRPr="00BD023B">
        <w:rPr>
          <w:sz w:val="28"/>
          <w:szCs w:val="28"/>
          <w:rtl/>
        </w:rPr>
        <w:t xml:space="preserve">في يوم الثلاثاء الموافق لـ </w:t>
      </w:r>
      <w:r w:rsidRPr="00BD023B">
        <w:rPr>
          <w:b/>
          <w:bCs/>
          <w:sz w:val="28"/>
          <w:szCs w:val="28"/>
          <w:rtl/>
        </w:rPr>
        <w:t>17 مارس2026</w:t>
      </w:r>
      <w:r w:rsidRPr="00BD023B">
        <w:rPr>
          <w:sz w:val="28"/>
          <w:szCs w:val="28"/>
          <w:rtl/>
        </w:rPr>
        <w:t xml:space="preserve">، وعلى الساعة الحادية عشرة صباحاً </w:t>
      </w:r>
      <w:r w:rsidRPr="00B928BA">
        <w:rPr>
          <w:b/>
          <w:bCs/>
          <w:sz w:val="28"/>
          <w:szCs w:val="28"/>
          <w:rtl/>
        </w:rPr>
        <w:t>(11:00)،</w:t>
      </w:r>
      <w:r w:rsidRPr="00BD023B">
        <w:rPr>
          <w:sz w:val="28"/>
          <w:szCs w:val="28"/>
          <w:rtl/>
        </w:rPr>
        <w:t xml:space="preserve"> اجتمعت لجنة الانضباط بمقر </w:t>
      </w:r>
      <w:r w:rsidRPr="00B928BA">
        <w:rPr>
          <w:b/>
          <w:bCs/>
          <w:sz w:val="28"/>
          <w:szCs w:val="28"/>
          <w:rtl/>
        </w:rPr>
        <w:t>الرابطة الولائية لكرة القدم عنابة</w:t>
      </w:r>
      <w:r w:rsidRPr="00BD023B">
        <w:rPr>
          <w:sz w:val="28"/>
          <w:szCs w:val="28"/>
          <w:rtl/>
        </w:rPr>
        <w:t xml:space="preserve">، في جلسة رسمية ترأستها السيدة </w:t>
      </w:r>
      <w:r w:rsidRPr="00BD023B">
        <w:rPr>
          <w:b/>
          <w:bCs/>
          <w:sz w:val="28"/>
          <w:szCs w:val="28"/>
          <w:rtl/>
        </w:rPr>
        <w:t>ريزي نورة</w:t>
      </w:r>
      <w:r w:rsidRPr="00BD023B">
        <w:rPr>
          <w:sz w:val="28"/>
          <w:szCs w:val="28"/>
          <w:rtl/>
        </w:rPr>
        <w:t xml:space="preserve">، </w:t>
      </w:r>
      <w:r w:rsidRPr="00BD023B">
        <w:rPr>
          <w:b/>
          <w:bCs/>
          <w:sz w:val="28"/>
          <w:szCs w:val="28"/>
          <w:rtl/>
        </w:rPr>
        <w:t>رئيسة لجنة الانضباط</w:t>
      </w:r>
      <w:r w:rsidRPr="00BD023B">
        <w:rPr>
          <w:sz w:val="28"/>
          <w:szCs w:val="28"/>
          <w:rtl/>
        </w:rPr>
        <w:t xml:space="preserve">، وبحضور </w:t>
      </w:r>
      <w:r w:rsidR="00192D64">
        <w:rPr>
          <w:rFonts w:hint="cs"/>
          <w:sz w:val="28"/>
          <w:szCs w:val="28"/>
          <w:rtl/>
        </w:rPr>
        <w:t>عضو</w:t>
      </w:r>
      <w:r w:rsidRPr="00BD023B">
        <w:rPr>
          <w:sz w:val="28"/>
          <w:szCs w:val="28"/>
          <w:rtl/>
        </w:rPr>
        <w:t xml:space="preserve"> اللجنة</w:t>
      </w:r>
      <w:r w:rsidRPr="00BD023B">
        <w:rPr>
          <w:b/>
          <w:bCs/>
          <w:sz w:val="28"/>
          <w:szCs w:val="28"/>
          <w:rtl/>
        </w:rPr>
        <w:t>السيد زوار عبد الناصر.</w:t>
      </w:r>
    </w:p>
    <w:p w:rsidR="00662DEA" w:rsidRPr="007D7F26" w:rsidRDefault="00662DEA" w:rsidP="00B928BA">
      <w:pPr>
        <w:jc w:val="right"/>
        <w:rPr>
          <w:rFonts w:cs="Times New Roman"/>
          <w:b/>
          <w:bCs/>
          <w:color w:val="0D2B3E" w:themeColor="accent2" w:themeShade="80"/>
          <w:sz w:val="28"/>
          <w:szCs w:val="28"/>
          <w:rtl/>
        </w:rPr>
      </w:pPr>
      <w:r w:rsidRPr="007D7F26">
        <w:rPr>
          <w:rFonts w:cs="Times New Roman"/>
          <w:b/>
          <w:bCs/>
          <w:color w:val="0D2B3E" w:themeColor="accent2" w:themeShade="80"/>
          <w:sz w:val="28"/>
          <w:szCs w:val="28"/>
          <w:rtl/>
        </w:rPr>
        <w:t>موضوع الجلسة:</w:t>
      </w:r>
    </w:p>
    <w:p w:rsidR="00B928BA" w:rsidRPr="005E3A17" w:rsidRDefault="00B928BA" w:rsidP="00B928BA">
      <w:pPr>
        <w:jc w:val="right"/>
        <w:rPr>
          <w:rFonts w:cs="Times New Roman"/>
          <w:b/>
          <w:bCs/>
          <w:sz w:val="2"/>
          <w:szCs w:val="2"/>
          <w:rtl/>
        </w:rPr>
      </w:pPr>
    </w:p>
    <w:p w:rsidR="00662DEA" w:rsidRPr="00B928BA" w:rsidRDefault="00662DEA" w:rsidP="00B928BA">
      <w:pPr>
        <w:jc w:val="right"/>
        <w:rPr>
          <w:rFonts w:cs="Times New Roman"/>
          <w:sz w:val="24"/>
          <w:szCs w:val="24"/>
          <w:rtl/>
        </w:rPr>
      </w:pPr>
      <w:r w:rsidRPr="00B928BA">
        <w:rPr>
          <w:rFonts w:cs="Times New Roman"/>
          <w:sz w:val="28"/>
          <w:szCs w:val="28"/>
          <w:rtl/>
        </w:rPr>
        <w:t>خُصص هذا الاجتماع لإجراء جلسة سماع رسمية للاعبي فريق</w:t>
      </w:r>
      <w:r w:rsidRPr="00B928BA">
        <w:rPr>
          <w:rFonts w:cs="Times New Roman"/>
          <w:b/>
          <w:bCs/>
          <w:sz w:val="28"/>
          <w:szCs w:val="28"/>
          <w:rtl/>
        </w:rPr>
        <w:t xml:space="preserve"> "الاتحاد الرياضي الكاليتوسة"</w:t>
      </w:r>
      <w:r w:rsidRPr="00B928BA">
        <w:rPr>
          <w:rFonts w:cs="Times New Roman"/>
          <w:sz w:val="28"/>
          <w:szCs w:val="28"/>
          <w:rtl/>
        </w:rPr>
        <w:t xml:space="preserve"> الثلاثة، وذلك للتحقيق ومواجهتهم بما ورد في التقارير الرسمية المتطابقة لطاقم التحكيم بخصوص واقعة محاولة الاعتداء على الحكم الرئيسي والحكمين المساعدين التي تلت صافرة نهاية اللقاء.</w:t>
      </w:r>
    </w:p>
    <w:p w:rsidR="00B27A77" w:rsidRDefault="00B27A77" w:rsidP="00B27A77">
      <w:pPr>
        <w:pStyle w:val="Corpsdetexte"/>
        <w:bidi/>
        <w:rPr>
          <w:color w:val="0D2B3E" w:themeColor="accent2" w:themeShade="80"/>
          <w:sz w:val="28"/>
          <w:szCs w:val="28"/>
          <w:rtl/>
        </w:rPr>
      </w:pPr>
    </w:p>
    <w:p w:rsidR="002B633D" w:rsidRPr="002B633D" w:rsidRDefault="002B633D" w:rsidP="002B633D">
      <w:pPr>
        <w:pStyle w:val="Corpsdetexte"/>
        <w:bidi/>
        <w:rPr>
          <w:color w:val="0D2B3E" w:themeColor="accent2" w:themeShade="80"/>
          <w:sz w:val="28"/>
          <w:szCs w:val="28"/>
          <w:rtl/>
        </w:rPr>
      </w:pPr>
      <w:r w:rsidRPr="002B633D">
        <w:rPr>
          <w:rFonts w:hint="cs"/>
          <w:color w:val="0D2B3E" w:themeColor="accent2" w:themeShade="80"/>
          <w:sz w:val="28"/>
          <w:szCs w:val="28"/>
          <w:rtl/>
        </w:rPr>
        <w:t>وقائع الجلسة والمناقشة:</w:t>
      </w:r>
    </w:p>
    <w:p w:rsidR="002B633D" w:rsidRPr="002B633D" w:rsidRDefault="002B633D" w:rsidP="002B633D">
      <w:pPr>
        <w:pStyle w:val="Corpsdetexte"/>
        <w:bidi/>
        <w:rPr>
          <w:sz w:val="10"/>
          <w:szCs w:val="10"/>
          <w:rtl/>
        </w:rPr>
      </w:pPr>
    </w:p>
    <w:p w:rsidR="00B928BA" w:rsidRDefault="002B633D" w:rsidP="00063BE9">
      <w:pPr>
        <w:pStyle w:val="Corpsdetexte"/>
        <w:bidi/>
        <w:jc w:val="both"/>
        <w:rPr>
          <w:rtl/>
        </w:rPr>
      </w:pPr>
      <w:r w:rsidRPr="002B633D">
        <w:rPr>
          <w:b w:val="0"/>
          <w:bCs w:val="0"/>
          <w:color w:val="222222"/>
          <w:sz w:val="28"/>
          <w:szCs w:val="28"/>
          <w:shd w:val="clear" w:color="auto" w:fill="FFFFFF"/>
          <w:rtl/>
        </w:rPr>
        <w:t>بمثول اللاعبين المذكورين أمام اللجنة، تم توجيه التهم المنسوبة إليهم بناءً على ما ورد في تقارير طاقم التحكيم. وبالرغم من محاولة اللاعبين تقديم مبررات لنفي الوقائع، إلا أن اللجنة سجلت تضارباً صارخاً في أقوالهم وعدم انسجامها مع التسلسل الزمني للأحداث، مما عزز قناعة اللجنة بصحة ومصداقية تقارير الحك</w:t>
      </w:r>
      <w:r w:rsidR="00063BE9">
        <w:rPr>
          <w:b w:val="0"/>
          <w:bCs w:val="0"/>
          <w:color w:val="222222"/>
          <w:sz w:val="28"/>
          <w:szCs w:val="28"/>
          <w:shd w:val="clear" w:color="auto" w:fill="FFFFFF"/>
          <w:rtl/>
        </w:rPr>
        <w:t>ام التي تتمتع بالقوة الإثباتية.</w:t>
      </w:r>
      <w:r w:rsidRPr="002B633D">
        <w:rPr>
          <w:b w:val="0"/>
          <w:bCs w:val="0"/>
          <w:color w:val="222222"/>
          <w:sz w:val="28"/>
          <w:szCs w:val="28"/>
          <w:shd w:val="clear" w:color="auto" w:fill="FFFFFF"/>
          <w:rtl/>
        </w:rPr>
        <w:t>وعليه، تقرر المرور للمداولة وإصدار القرار النهائي</w:t>
      </w:r>
      <w:r w:rsidRPr="002B633D">
        <w:rPr>
          <w:color w:val="222222"/>
          <w:shd w:val="clear" w:color="auto" w:fill="FFFFFF"/>
        </w:rPr>
        <w:t>.</w:t>
      </w:r>
    </w:p>
    <w:p w:rsidR="002B633D" w:rsidRPr="002B633D" w:rsidRDefault="002B633D" w:rsidP="002B633D">
      <w:pPr>
        <w:pStyle w:val="Corpsdetexte"/>
        <w:bidi/>
        <w:rPr>
          <w:rtl/>
        </w:rPr>
      </w:pPr>
    </w:p>
    <w:p w:rsidR="00A1543B" w:rsidRPr="00B27A77" w:rsidRDefault="00A1543B">
      <w:pPr>
        <w:rPr>
          <w:sz w:val="2"/>
          <w:szCs w:val="2"/>
        </w:rPr>
      </w:pPr>
    </w:p>
    <w:p w:rsidR="00A1543B" w:rsidRPr="00B27A77" w:rsidRDefault="00A1543B" w:rsidP="002E2918">
      <w:pPr>
        <w:jc w:val="right"/>
        <w:rPr>
          <w:rFonts w:cs="Times New Roman"/>
          <w:b/>
          <w:bCs/>
          <w:color w:val="C00000"/>
          <w:sz w:val="32"/>
          <w:szCs w:val="32"/>
        </w:rPr>
      </w:pPr>
      <w:r w:rsidRPr="00B27A77">
        <w:rPr>
          <w:rFonts w:cs="Times New Roman"/>
          <w:b/>
          <w:bCs/>
          <w:color w:val="C00000"/>
          <w:sz w:val="32"/>
          <w:szCs w:val="32"/>
          <w:rtl/>
        </w:rPr>
        <w:t xml:space="preserve">قرار لجنة </w:t>
      </w:r>
      <w:r w:rsidR="00063BE9" w:rsidRPr="00B27A77">
        <w:rPr>
          <w:rFonts w:cs="Times New Roman" w:hint="cs"/>
          <w:b/>
          <w:bCs/>
          <w:color w:val="C00000"/>
          <w:sz w:val="32"/>
          <w:szCs w:val="32"/>
          <w:rtl/>
        </w:rPr>
        <w:t>الانضباط</w:t>
      </w:r>
      <w:r w:rsidRPr="00B27A77">
        <w:rPr>
          <w:rFonts w:cs="Times New Roman"/>
          <w:b/>
          <w:bCs/>
          <w:color w:val="C00000"/>
          <w:sz w:val="32"/>
          <w:szCs w:val="32"/>
          <w:rtl/>
        </w:rPr>
        <w:t xml:space="preserve"> –القضية</w:t>
      </w:r>
      <w:r w:rsidR="002E2918">
        <w:rPr>
          <w:rFonts w:cs="Times New Roman" w:hint="cs"/>
          <w:b/>
          <w:bCs/>
          <w:color w:val="C00000"/>
          <w:sz w:val="32"/>
          <w:szCs w:val="32"/>
          <w:rtl/>
        </w:rPr>
        <w:t xml:space="preserve"> </w:t>
      </w:r>
      <w:r w:rsidR="005E3A17">
        <w:rPr>
          <w:rFonts w:cs="Times New Roman" w:hint="cs"/>
          <w:b/>
          <w:bCs/>
          <w:color w:val="C00000"/>
          <w:sz w:val="32"/>
          <w:szCs w:val="32"/>
          <w:rtl/>
        </w:rPr>
        <w:t>رقم:</w:t>
      </w:r>
      <w:r w:rsidRPr="00B27A77">
        <w:rPr>
          <w:rFonts w:cs="Times New Roman" w:hint="cs"/>
          <w:b/>
          <w:bCs/>
          <w:color w:val="C00000"/>
          <w:sz w:val="32"/>
          <w:szCs w:val="32"/>
          <w:rtl/>
        </w:rPr>
        <w:t>187</w:t>
      </w:r>
    </w:p>
    <w:p w:rsidR="00A1543B" w:rsidRPr="00192D64" w:rsidRDefault="00A1543B" w:rsidP="00A1543B">
      <w:pPr>
        <w:jc w:val="right"/>
        <w:rPr>
          <w:rFonts w:cs="Times New Roman"/>
          <w:b/>
          <w:bCs/>
          <w:sz w:val="8"/>
          <w:szCs w:val="8"/>
          <w:rtl/>
        </w:rPr>
      </w:pPr>
    </w:p>
    <w:p w:rsidR="00A1543B" w:rsidRPr="00026276" w:rsidRDefault="00A1543B" w:rsidP="00A1543B">
      <w:pPr>
        <w:jc w:val="right"/>
        <w:rPr>
          <w:rFonts w:cs="Times New Roman"/>
          <w:b/>
          <w:bCs/>
          <w:color w:val="C00000"/>
          <w:sz w:val="4"/>
          <w:szCs w:val="4"/>
          <w:rtl/>
        </w:rPr>
      </w:pPr>
    </w:p>
    <w:p w:rsidR="00A1543B" w:rsidRPr="00417F4C" w:rsidRDefault="00A1543B" w:rsidP="000C2F31">
      <w:pPr>
        <w:bidi/>
        <w:jc w:val="both"/>
        <w:rPr>
          <w:rFonts w:cs="Times New Roman"/>
          <w:b/>
          <w:bCs/>
          <w:color w:val="14415C" w:themeColor="accent3" w:themeShade="BF"/>
          <w:sz w:val="28"/>
          <w:szCs w:val="28"/>
          <w:rtl/>
        </w:rPr>
      </w:pPr>
      <w:r w:rsidRPr="00417F4C">
        <w:rPr>
          <w:rFonts w:cs="Times New Roman"/>
          <w:b/>
          <w:bCs/>
          <w:color w:val="14415C" w:themeColor="accent3" w:themeShade="BF"/>
          <w:sz w:val="28"/>
          <w:szCs w:val="28"/>
          <w:rtl/>
        </w:rPr>
        <w:t>أولاً</w:t>
      </w:r>
      <w:r w:rsidR="00C95CAF">
        <w:rPr>
          <w:rFonts w:cs="Times New Roman" w:hint="cs"/>
          <w:b/>
          <w:bCs/>
          <w:color w:val="14415C" w:themeColor="accent3" w:themeShade="BF"/>
          <w:sz w:val="28"/>
          <w:szCs w:val="28"/>
          <w:rtl/>
        </w:rPr>
        <w:t xml:space="preserve">: </w:t>
      </w:r>
      <w:r w:rsidR="000C2F31">
        <w:rPr>
          <w:rFonts w:cs="Times New Roman" w:hint="cs"/>
          <w:b/>
          <w:bCs/>
          <w:color w:val="14415C" w:themeColor="accent3" w:themeShade="BF"/>
          <w:sz w:val="28"/>
          <w:szCs w:val="28"/>
          <w:rtl/>
        </w:rPr>
        <w:t>الإجراءات والمراجع</w:t>
      </w:r>
    </w:p>
    <w:p w:rsidR="00A1543B" w:rsidRPr="00A1543B" w:rsidRDefault="00A1543B" w:rsidP="00B928BA">
      <w:pPr>
        <w:bidi/>
        <w:jc w:val="both"/>
        <w:rPr>
          <w:rFonts w:cs="Times New Roman"/>
          <w:sz w:val="16"/>
          <w:szCs w:val="16"/>
        </w:rPr>
      </w:pPr>
    </w:p>
    <w:p w:rsidR="00A1543B" w:rsidRPr="00A1543B" w:rsidRDefault="00A1543B" w:rsidP="00B928BA">
      <w:pPr>
        <w:bidi/>
        <w:jc w:val="both"/>
        <w:rPr>
          <w:rFonts w:cs="Times New Roman"/>
          <w:b/>
          <w:bCs/>
          <w:sz w:val="28"/>
          <w:szCs w:val="28"/>
          <w:rtl/>
        </w:rPr>
      </w:pPr>
      <w:r w:rsidRPr="00A1543B">
        <w:rPr>
          <w:rFonts w:cs="Times New Roman"/>
          <w:b/>
          <w:bCs/>
          <w:sz w:val="28"/>
          <w:szCs w:val="28"/>
          <w:rtl/>
        </w:rPr>
        <w:t>بعد الاطلاع على:</w:t>
      </w:r>
    </w:p>
    <w:p w:rsidR="00A1543B" w:rsidRPr="00A1543B" w:rsidRDefault="00A1543B" w:rsidP="00B928BA">
      <w:pPr>
        <w:bidi/>
        <w:jc w:val="both"/>
        <w:rPr>
          <w:rFonts w:cs="Times New Roman"/>
          <w:sz w:val="16"/>
          <w:szCs w:val="16"/>
          <w:rtl/>
        </w:rPr>
      </w:pPr>
    </w:p>
    <w:p w:rsidR="00A1543B" w:rsidRPr="00A1543B" w:rsidRDefault="00A1543B" w:rsidP="00B928BA">
      <w:pPr>
        <w:bidi/>
        <w:jc w:val="both"/>
        <w:rPr>
          <w:rFonts w:cs="Times New Roman"/>
          <w:sz w:val="28"/>
          <w:szCs w:val="28"/>
          <w:rtl/>
        </w:rPr>
      </w:pPr>
      <w:r w:rsidRPr="00A1543B">
        <w:rPr>
          <w:rFonts w:cs="Times New Roman"/>
          <w:sz w:val="28"/>
          <w:szCs w:val="28"/>
          <w:rtl/>
        </w:rPr>
        <w:t>• ورقة اللقاء الرسمية والتقرير التكميلي للحكم الرئيسي.</w:t>
      </w:r>
    </w:p>
    <w:p w:rsidR="00A1543B" w:rsidRPr="00A1543B" w:rsidRDefault="00A1543B" w:rsidP="00B928BA">
      <w:pPr>
        <w:bidi/>
        <w:jc w:val="both"/>
        <w:rPr>
          <w:rFonts w:cs="Times New Roman"/>
          <w:sz w:val="28"/>
          <w:szCs w:val="28"/>
          <w:rtl/>
        </w:rPr>
      </w:pPr>
      <w:r w:rsidRPr="00A1543B">
        <w:rPr>
          <w:rFonts w:cs="Times New Roman"/>
          <w:sz w:val="28"/>
          <w:szCs w:val="28"/>
          <w:rtl/>
        </w:rPr>
        <w:t>• التقارير التفصيلية للحكام المساعدين (الأول والثاني)</w:t>
      </w:r>
      <w:r w:rsidR="0060420D">
        <w:rPr>
          <w:rFonts w:cs="Times New Roman" w:hint="cs"/>
          <w:sz w:val="28"/>
          <w:szCs w:val="28"/>
          <w:rtl/>
        </w:rPr>
        <w:t xml:space="preserve"> الواردة عبر البريد الإلكتروني</w:t>
      </w:r>
      <w:r w:rsidRPr="00A1543B">
        <w:rPr>
          <w:rFonts w:cs="Times New Roman"/>
          <w:sz w:val="28"/>
          <w:szCs w:val="28"/>
          <w:rtl/>
        </w:rPr>
        <w:t>.</w:t>
      </w:r>
    </w:p>
    <w:p w:rsidR="00A1543B" w:rsidRDefault="00A1543B" w:rsidP="00B928BA">
      <w:pPr>
        <w:bidi/>
        <w:jc w:val="both"/>
        <w:rPr>
          <w:rFonts w:cs="Times New Roman"/>
          <w:sz w:val="28"/>
          <w:szCs w:val="28"/>
          <w:rtl/>
        </w:rPr>
      </w:pPr>
      <w:r w:rsidRPr="00A1543B">
        <w:rPr>
          <w:rFonts w:cs="Times New Roman"/>
          <w:sz w:val="28"/>
          <w:szCs w:val="28"/>
          <w:rtl/>
        </w:rPr>
        <w:t>• محاضر سماع الأقوال: بناءً على استدعاء اللاعبين المعنيين للمثول أمام اللجنة بجلسة الاستماع المنعقدة بتاريخ اليوم.</w:t>
      </w:r>
    </w:p>
    <w:p w:rsidR="000C2F31" w:rsidRPr="005E3A17" w:rsidRDefault="000C2F31" w:rsidP="000C2F31">
      <w:pPr>
        <w:bidi/>
        <w:jc w:val="both"/>
        <w:rPr>
          <w:rFonts w:cs="Times New Roman"/>
          <w:rtl/>
        </w:rPr>
      </w:pPr>
    </w:p>
    <w:p w:rsidR="00A1543B" w:rsidRDefault="000C2F31" w:rsidP="00B928BA">
      <w:pPr>
        <w:bidi/>
        <w:jc w:val="both"/>
        <w:rPr>
          <w:rFonts w:cs="Times New Roman"/>
          <w:rtl/>
        </w:rPr>
      </w:pPr>
      <w:r w:rsidRPr="00417F4C">
        <w:rPr>
          <w:rFonts w:cs="Times New Roman"/>
          <w:b/>
          <w:bCs/>
          <w:color w:val="0D2B3E" w:themeColor="accent2" w:themeShade="80"/>
          <w:sz w:val="28"/>
          <w:szCs w:val="28"/>
          <w:rtl/>
        </w:rPr>
        <w:t>ثا</w:t>
      </w:r>
      <w:r>
        <w:rPr>
          <w:rFonts w:cs="Times New Roman" w:hint="cs"/>
          <w:b/>
          <w:bCs/>
          <w:color w:val="0D2B3E" w:themeColor="accent2" w:themeShade="80"/>
          <w:sz w:val="28"/>
          <w:szCs w:val="28"/>
          <w:rtl/>
        </w:rPr>
        <w:t>ني</w:t>
      </w:r>
      <w:r w:rsidRPr="00417F4C">
        <w:rPr>
          <w:rFonts w:cs="Times New Roman"/>
          <w:b/>
          <w:bCs/>
          <w:color w:val="0D2B3E" w:themeColor="accent2" w:themeShade="80"/>
          <w:sz w:val="28"/>
          <w:szCs w:val="28"/>
          <w:rtl/>
        </w:rPr>
        <w:t>اً</w:t>
      </w:r>
      <w:r>
        <w:rPr>
          <w:rFonts w:cs="Times New Roman" w:hint="cs"/>
          <w:b/>
          <w:bCs/>
          <w:color w:val="14415C" w:themeColor="accent3" w:themeShade="BF"/>
          <w:sz w:val="28"/>
          <w:szCs w:val="28"/>
          <w:rtl/>
        </w:rPr>
        <w:t xml:space="preserve">: </w:t>
      </w:r>
      <w:proofErr w:type="gramStart"/>
      <w:r>
        <w:rPr>
          <w:rFonts w:cs="Times New Roman" w:hint="cs"/>
          <w:b/>
          <w:bCs/>
          <w:color w:val="14415C" w:themeColor="accent3" w:themeShade="BF"/>
          <w:sz w:val="28"/>
          <w:szCs w:val="28"/>
          <w:rtl/>
        </w:rPr>
        <w:t>الحيثيات</w:t>
      </w:r>
      <w:proofErr w:type="gramEnd"/>
      <w:r>
        <w:rPr>
          <w:rFonts w:cs="Times New Roman" w:hint="cs"/>
          <w:b/>
          <w:bCs/>
          <w:color w:val="14415C" w:themeColor="accent3" w:themeShade="BF"/>
          <w:sz w:val="28"/>
          <w:szCs w:val="28"/>
          <w:rtl/>
        </w:rPr>
        <w:t xml:space="preserve"> والوقائع</w:t>
      </w:r>
    </w:p>
    <w:p w:rsidR="00BB6F1E" w:rsidRPr="003A6516" w:rsidRDefault="00BB6F1E" w:rsidP="00BB6F1E">
      <w:pPr>
        <w:bidi/>
        <w:jc w:val="both"/>
        <w:rPr>
          <w:rFonts w:cs="Times New Roman"/>
          <w:sz w:val="10"/>
          <w:szCs w:val="10"/>
          <w:rtl/>
        </w:rPr>
      </w:pPr>
    </w:p>
    <w:p w:rsidR="00A1543B" w:rsidRPr="005A0FCD" w:rsidRDefault="00A1543B" w:rsidP="00B928BA">
      <w:pPr>
        <w:bidi/>
        <w:jc w:val="both"/>
        <w:rPr>
          <w:rFonts w:cs="Times New Roman"/>
          <w:sz w:val="2"/>
          <w:szCs w:val="2"/>
          <w:rtl/>
        </w:rPr>
      </w:pPr>
    </w:p>
    <w:p w:rsidR="00A1543B" w:rsidRPr="00EE47A2" w:rsidRDefault="00EE47A2" w:rsidP="00C40EAB">
      <w:pPr>
        <w:bidi/>
        <w:jc w:val="both"/>
        <w:rPr>
          <w:rFonts w:cs="Times New Roman"/>
          <w:sz w:val="36"/>
          <w:szCs w:val="36"/>
          <w:rtl/>
        </w:rPr>
      </w:pPr>
      <w:r w:rsidRPr="00EE47A2">
        <w:rPr>
          <w:rFonts w:cs="Times New Roman"/>
          <w:sz w:val="28"/>
          <w:szCs w:val="28"/>
          <w:rtl/>
        </w:rPr>
        <w:t>حيث تبي</w:t>
      </w:r>
      <w:r w:rsidR="00C40EAB">
        <w:rPr>
          <w:rFonts w:cs="Times New Roman"/>
          <w:sz w:val="28"/>
          <w:szCs w:val="28"/>
          <w:rtl/>
        </w:rPr>
        <w:t>ن للجنة، وبعد فحص دقيق لتقرير</w:t>
      </w:r>
      <w:r w:rsidR="00C40EAB">
        <w:rPr>
          <w:rFonts w:cs="Times New Roman" w:hint="cs"/>
          <w:sz w:val="28"/>
          <w:szCs w:val="28"/>
          <w:rtl/>
        </w:rPr>
        <w:t xml:space="preserve"> الحكم الرئيسي وتقارير الحكمين المساعدين</w:t>
      </w:r>
      <w:r w:rsidR="00C40EAB">
        <w:rPr>
          <w:rFonts w:cs="Times New Roman"/>
          <w:sz w:val="28"/>
          <w:szCs w:val="28"/>
          <w:rtl/>
        </w:rPr>
        <w:t>، وجود تطابق تام ومطلق في أقوال</w:t>
      </w:r>
      <w:r w:rsidR="00C40EAB">
        <w:rPr>
          <w:rFonts w:cs="Times New Roman" w:hint="cs"/>
          <w:sz w:val="28"/>
          <w:szCs w:val="28"/>
          <w:rtl/>
        </w:rPr>
        <w:t xml:space="preserve">هم </w:t>
      </w:r>
      <w:r w:rsidRPr="00EE47A2">
        <w:rPr>
          <w:rFonts w:cs="Times New Roman"/>
          <w:sz w:val="28"/>
          <w:szCs w:val="28"/>
          <w:rtl/>
        </w:rPr>
        <w:t>حول الوقائع التي تلت صافرة النهاية، وبعد مواجهة اللاعبين المذكورين بالتهم المنسوبة إليهم وسماع أقوالهم؛ خلصت اللجنة إلى اعتماد المخالفات التالية كوقائع ثابتة</w:t>
      </w:r>
      <w:r w:rsidRPr="00EE47A2">
        <w:rPr>
          <w:rFonts w:cs="Times New Roman"/>
          <w:sz w:val="28"/>
          <w:szCs w:val="28"/>
        </w:rPr>
        <w:t>:</w:t>
      </w:r>
    </w:p>
    <w:p w:rsidR="00A1543B" w:rsidRPr="00EE47A2" w:rsidRDefault="00A1543B" w:rsidP="00B928BA">
      <w:pPr>
        <w:bidi/>
        <w:jc w:val="both"/>
        <w:rPr>
          <w:rFonts w:cs="Times New Roman"/>
          <w:sz w:val="16"/>
          <w:szCs w:val="16"/>
          <w:rtl/>
        </w:rPr>
      </w:pPr>
    </w:p>
    <w:p w:rsidR="00B928BA" w:rsidRPr="00417F4C" w:rsidRDefault="00A1543B" w:rsidP="00B928BA">
      <w:pPr>
        <w:bidi/>
        <w:jc w:val="both"/>
        <w:rPr>
          <w:rFonts w:cs="Times New Roman"/>
          <w:b/>
          <w:bCs/>
          <w:color w:val="0D2B3E" w:themeColor="accent2" w:themeShade="80"/>
          <w:sz w:val="28"/>
          <w:szCs w:val="28"/>
          <w:rtl/>
        </w:rPr>
      </w:pPr>
      <w:r w:rsidRPr="00417F4C">
        <w:rPr>
          <w:rFonts w:cs="Times New Roman"/>
          <w:b/>
          <w:bCs/>
          <w:color w:val="0D2B3E" w:themeColor="accent2" w:themeShade="80"/>
          <w:sz w:val="28"/>
          <w:szCs w:val="28"/>
          <w:rtl/>
        </w:rPr>
        <w:t xml:space="preserve">1. اللاعب "مرداسي فارس أمين" </w:t>
      </w:r>
      <w:r w:rsidRPr="00417F4C">
        <w:rPr>
          <w:b/>
          <w:bCs/>
          <w:color w:val="0D2B3E" w:themeColor="accent2" w:themeShade="80"/>
          <w:sz w:val="28"/>
          <w:szCs w:val="28"/>
          <w:rtl/>
          <w:lang w:eastAsia="fr-FR"/>
        </w:rPr>
        <w:t>(</w:t>
      </w:r>
      <w:r w:rsidRPr="00417F4C">
        <w:rPr>
          <w:rFonts w:cs="Times New Roman"/>
          <w:b/>
          <w:bCs/>
          <w:color w:val="0D2B3E" w:themeColor="accent2" w:themeShade="80"/>
          <w:sz w:val="28"/>
          <w:szCs w:val="28"/>
          <w:rtl/>
          <w:lang w:eastAsia="fr-FR"/>
        </w:rPr>
        <w:t>رقم الرخصة:</w:t>
      </w:r>
      <w:r w:rsidRPr="00417F4C">
        <w:rPr>
          <w:b/>
          <w:bCs/>
          <w:color w:val="0D2B3E" w:themeColor="accent2" w:themeShade="80"/>
          <w:sz w:val="28"/>
          <w:szCs w:val="28"/>
        </w:rPr>
        <w:t>25W23J0379</w:t>
      </w:r>
      <w:r w:rsidRPr="00417F4C">
        <w:rPr>
          <w:b/>
          <w:bCs/>
          <w:color w:val="0D2B3E" w:themeColor="accent2" w:themeShade="80"/>
          <w:sz w:val="28"/>
          <w:szCs w:val="28"/>
          <w:rtl/>
          <w:lang w:eastAsia="fr-FR"/>
        </w:rPr>
        <w:t>)</w:t>
      </w:r>
      <w:r w:rsidR="00192D64" w:rsidRPr="00417F4C">
        <w:rPr>
          <w:rFonts w:cs="Times New Roman" w:hint="cs"/>
          <w:b/>
          <w:bCs/>
          <w:color w:val="0D2B3E" w:themeColor="accent2" w:themeShade="80"/>
          <w:sz w:val="28"/>
          <w:szCs w:val="28"/>
          <w:rtl/>
        </w:rPr>
        <w:t>:</w:t>
      </w:r>
    </w:p>
    <w:p w:rsidR="00192D64" w:rsidRPr="00192D64" w:rsidRDefault="00192D64" w:rsidP="00192D64">
      <w:pPr>
        <w:bidi/>
        <w:jc w:val="both"/>
        <w:rPr>
          <w:rFonts w:cs="Times New Roman"/>
          <w:b/>
          <w:bCs/>
          <w:sz w:val="8"/>
          <w:szCs w:val="8"/>
          <w:rtl/>
        </w:rPr>
      </w:pPr>
    </w:p>
    <w:p w:rsidR="00A1543B" w:rsidRDefault="00A1543B" w:rsidP="00EE47A2">
      <w:pPr>
        <w:pStyle w:val="Corpsdetexte"/>
        <w:bidi/>
        <w:rPr>
          <w:b w:val="0"/>
          <w:bCs w:val="0"/>
          <w:sz w:val="28"/>
          <w:szCs w:val="28"/>
          <w:rtl/>
        </w:rPr>
      </w:pPr>
      <w:r w:rsidRPr="00A1543B">
        <w:rPr>
          <w:rtl/>
        </w:rPr>
        <w:t>•</w:t>
      </w:r>
      <w:r w:rsidR="00EE47A2">
        <w:rPr>
          <w:rFonts w:hint="cs"/>
          <w:sz w:val="28"/>
          <w:szCs w:val="28"/>
          <w:rtl/>
        </w:rPr>
        <w:t>المخالفة</w:t>
      </w:r>
      <w:r w:rsidRPr="00417F4C">
        <w:rPr>
          <w:sz w:val="28"/>
          <w:szCs w:val="28"/>
          <w:rtl/>
        </w:rPr>
        <w:t>:</w:t>
      </w:r>
      <w:r w:rsidRPr="00417F4C">
        <w:rPr>
          <w:b w:val="0"/>
          <w:bCs w:val="0"/>
          <w:sz w:val="28"/>
          <w:szCs w:val="28"/>
          <w:rtl/>
        </w:rPr>
        <w:t xml:space="preserve"> محاولة الاعتداء على الحكم الرئيسي والتهجم عليه بكلام مشين </w:t>
      </w:r>
      <w:r w:rsidRPr="00417F4C">
        <w:rPr>
          <w:b w:val="0"/>
          <w:bCs w:val="0"/>
          <w:sz w:val="28"/>
          <w:szCs w:val="28"/>
          <w:rtl/>
          <w:lang w:eastAsia="fr-FR"/>
        </w:rPr>
        <w:t>ومحاولة ضرب الحكام</w:t>
      </w:r>
      <w:r w:rsidRPr="00417F4C">
        <w:rPr>
          <w:rFonts w:hint="cs"/>
          <w:b w:val="0"/>
          <w:bCs w:val="0"/>
          <w:sz w:val="28"/>
          <w:szCs w:val="28"/>
          <w:rtl/>
        </w:rPr>
        <w:t xml:space="preserve"> المساعدين</w:t>
      </w:r>
      <w:r w:rsidR="00EE47A2">
        <w:rPr>
          <w:rFonts w:hint="cs"/>
          <w:b w:val="0"/>
          <w:bCs w:val="0"/>
          <w:sz w:val="28"/>
          <w:szCs w:val="28"/>
          <w:rtl/>
        </w:rPr>
        <w:t xml:space="preserve"> (ثابتة بتطابق أقوال طاقم التحكيم وتفنيد ادعاءات اللاعب)  </w:t>
      </w:r>
      <w:r w:rsidRPr="00417F4C">
        <w:rPr>
          <w:b w:val="0"/>
          <w:bCs w:val="0"/>
          <w:sz w:val="28"/>
          <w:szCs w:val="28"/>
          <w:rtl/>
        </w:rPr>
        <w:t>.</w:t>
      </w:r>
    </w:p>
    <w:p w:rsidR="00417F4C" w:rsidRPr="005E3A17" w:rsidRDefault="00417F4C" w:rsidP="00417F4C">
      <w:pPr>
        <w:pStyle w:val="Corpsdetexte"/>
        <w:bidi/>
        <w:rPr>
          <w:b w:val="0"/>
          <w:bCs w:val="0"/>
          <w:sz w:val="16"/>
          <w:szCs w:val="16"/>
          <w:rtl/>
        </w:rPr>
      </w:pPr>
    </w:p>
    <w:p w:rsidR="00417F4C" w:rsidRPr="00EE47A2" w:rsidRDefault="00417F4C" w:rsidP="00417F4C">
      <w:pPr>
        <w:pStyle w:val="Corpsdetexte"/>
        <w:bidi/>
        <w:rPr>
          <w:b w:val="0"/>
          <w:bCs w:val="0"/>
          <w:sz w:val="2"/>
          <w:szCs w:val="2"/>
          <w:rtl/>
        </w:rPr>
      </w:pPr>
    </w:p>
    <w:p w:rsidR="00A1543B" w:rsidRPr="00417F4C" w:rsidRDefault="00A1543B" w:rsidP="00B928BA">
      <w:pPr>
        <w:bidi/>
        <w:jc w:val="both"/>
        <w:rPr>
          <w:rFonts w:cs="Times New Roman"/>
          <w:b/>
          <w:bCs/>
          <w:color w:val="0D2B3E" w:themeColor="accent2" w:themeShade="80"/>
          <w:sz w:val="28"/>
          <w:szCs w:val="28"/>
          <w:rtl/>
        </w:rPr>
      </w:pPr>
      <w:r w:rsidRPr="00417F4C">
        <w:rPr>
          <w:rFonts w:cs="Times New Roman"/>
          <w:b/>
          <w:bCs/>
          <w:color w:val="0D2B3E" w:themeColor="accent2" w:themeShade="80"/>
          <w:sz w:val="28"/>
          <w:szCs w:val="28"/>
          <w:rtl/>
        </w:rPr>
        <w:t>2. اللاعب "</w:t>
      </w:r>
      <w:r w:rsidR="00B928BA" w:rsidRPr="00417F4C">
        <w:rPr>
          <w:rFonts w:cs="Times New Roman"/>
          <w:b/>
          <w:bCs/>
          <w:color w:val="0D2B3E" w:themeColor="accent2" w:themeShade="80"/>
          <w:sz w:val="28"/>
          <w:szCs w:val="28"/>
          <w:rtl/>
        </w:rPr>
        <w:t>رمضاني خالد" (رخصة رقم:</w:t>
      </w:r>
      <w:r w:rsidR="00B928BA" w:rsidRPr="00417F4C">
        <w:rPr>
          <w:b/>
          <w:bCs/>
          <w:color w:val="0D2B3E" w:themeColor="accent2" w:themeShade="80"/>
          <w:sz w:val="28"/>
          <w:szCs w:val="28"/>
        </w:rPr>
        <w:t xml:space="preserve"> 25W23J0271</w:t>
      </w:r>
      <w:r w:rsidRPr="00417F4C">
        <w:rPr>
          <w:rFonts w:cs="Times New Roman"/>
          <w:b/>
          <w:bCs/>
          <w:color w:val="0D2B3E" w:themeColor="accent2" w:themeShade="80"/>
          <w:sz w:val="28"/>
          <w:szCs w:val="28"/>
          <w:rtl/>
        </w:rPr>
        <w:t>):</w:t>
      </w:r>
    </w:p>
    <w:p w:rsidR="00192D64" w:rsidRPr="00192D64" w:rsidRDefault="00192D64" w:rsidP="00192D64">
      <w:pPr>
        <w:bidi/>
        <w:jc w:val="both"/>
        <w:rPr>
          <w:rFonts w:cs="Times New Roman"/>
          <w:b/>
          <w:bCs/>
          <w:sz w:val="4"/>
          <w:szCs w:val="4"/>
          <w:rtl/>
        </w:rPr>
      </w:pPr>
    </w:p>
    <w:p w:rsidR="00192D64" w:rsidRPr="00192D64" w:rsidRDefault="00192D64" w:rsidP="00192D64">
      <w:pPr>
        <w:bidi/>
        <w:jc w:val="both"/>
        <w:rPr>
          <w:rFonts w:cs="Times New Roman"/>
          <w:b/>
          <w:bCs/>
          <w:sz w:val="10"/>
          <w:szCs w:val="10"/>
          <w:rtl/>
        </w:rPr>
      </w:pPr>
    </w:p>
    <w:p w:rsidR="00A1543B" w:rsidRDefault="00A5257E" w:rsidP="00A5257E">
      <w:pPr>
        <w:bidi/>
        <w:jc w:val="both"/>
        <w:rPr>
          <w:rFonts w:cs="Times New Roman"/>
          <w:sz w:val="28"/>
          <w:szCs w:val="28"/>
          <w:rtl/>
        </w:rPr>
      </w:pPr>
      <w:r w:rsidRPr="00B71A6F">
        <w:rPr>
          <w:rFonts w:cs="Times New Roman"/>
          <w:rtl/>
        </w:rPr>
        <w:t>•</w:t>
      </w:r>
      <w:r w:rsidRPr="00A5257E">
        <w:rPr>
          <w:rFonts w:cs="Times New Roman"/>
          <w:b/>
          <w:bCs/>
          <w:sz w:val="28"/>
          <w:szCs w:val="28"/>
          <w:rtl/>
        </w:rPr>
        <w:t>المخالفة:</w:t>
      </w:r>
      <w:r w:rsidR="00A1543B" w:rsidRPr="00A5257E">
        <w:rPr>
          <w:rFonts w:cs="Times New Roman"/>
          <w:sz w:val="28"/>
          <w:szCs w:val="28"/>
          <w:rtl/>
        </w:rPr>
        <w:t xml:space="preserve">الاعتداء اللفظي ومحاولة ضرب الحكم المساعد الثاني </w:t>
      </w:r>
      <w:r w:rsidRPr="00A5257E">
        <w:rPr>
          <w:rFonts w:cs="Times New Roman"/>
          <w:sz w:val="28"/>
          <w:szCs w:val="28"/>
          <w:rtl/>
        </w:rPr>
        <w:t xml:space="preserve">باليد </w:t>
      </w:r>
      <w:r w:rsidR="00A1543B" w:rsidRPr="00A5257E">
        <w:rPr>
          <w:rFonts w:cs="Times New Roman"/>
          <w:sz w:val="28"/>
          <w:szCs w:val="28"/>
          <w:rtl/>
        </w:rPr>
        <w:t>على مستوى الوجه</w:t>
      </w:r>
      <w:r w:rsidRPr="00A5257E">
        <w:rPr>
          <w:rFonts w:cs="Times New Roman"/>
          <w:sz w:val="28"/>
          <w:szCs w:val="28"/>
          <w:rtl/>
        </w:rPr>
        <w:t xml:space="preserve"> (ثابتة بتطابق أقوال طاقم التحكيم)</w:t>
      </w:r>
      <w:r w:rsidR="00A1543B" w:rsidRPr="00A1543B">
        <w:rPr>
          <w:rFonts w:cs="Times New Roman"/>
          <w:sz w:val="28"/>
          <w:szCs w:val="28"/>
          <w:rtl/>
        </w:rPr>
        <w:t>.</w:t>
      </w:r>
    </w:p>
    <w:p w:rsidR="00417F4C" w:rsidRPr="00417F4C" w:rsidRDefault="00417F4C" w:rsidP="00417F4C">
      <w:pPr>
        <w:bidi/>
        <w:jc w:val="both"/>
        <w:rPr>
          <w:rFonts w:cs="Times New Roman"/>
          <w:sz w:val="12"/>
          <w:szCs w:val="12"/>
        </w:rPr>
      </w:pPr>
    </w:p>
    <w:p w:rsidR="00417F4C" w:rsidRPr="00105362" w:rsidRDefault="00417F4C" w:rsidP="00417F4C">
      <w:pPr>
        <w:bidi/>
        <w:rPr>
          <w:rFonts w:eastAsia="Times New Roman" w:cs="Times New Roman"/>
          <w:sz w:val="2"/>
          <w:szCs w:val="2"/>
          <w:lang w:eastAsia="fr-FR"/>
        </w:rPr>
      </w:pPr>
    </w:p>
    <w:p w:rsidR="00A1543B" w:rsidRPr="00EE47A2" w:rsidRDefault="00A1543B" w:rsidP="00B928BA">
      <w:pPr>
        <w:bidi/>
        <w:jc w:val="both"/>
        <w:rPr>
          <w:rFonts w:cs="Times New Roman"/>
          <w:sz w:val="4"/>
          <w:szCs w:val="4"/>
          <w:rtl/>
        </w:rPr>
      </w:pPr>
    </w:p>
    <w:p w:rsidR="00A1543B" w:rsidRPr="00417F4C" w:rsidRDefault="00A1543B" w:rsidP="00B928BA">
      <w:pPr>
        <w:bidi/>
        <w:jc w:val="both"/>
        <w:rPr>
          <w:rFonts w:cs="Times New Roman"/>
          <w:b/>
          <w:bCs/>
          <w:color w:val="0D2B3E" w:themeColor="accent2" w:themeShade="80"/>
          <w:sz w:val="28"/>
          <w:szCs w:val="28"/>
          <w:rtl/>
        </w:rPr>
      </w:pPr>
      <w:r w:rsidRPr="00417F4C">
        <w:rPr>
          <w:rFonts w:cs="Times New Roman"/>
          <w:b/>
          <w:bCs/>
          <w:color w:val="0D2B3E" w:themeColor="accent2" w:themeShade="80"/>
          <w:sz w:val="28"/>
          <w:szCs w:val="28"/>
          <w:rtl/>
        </w:rPr>
        <w:t xml:space="preserve">3. اللاعب "بباس طارق" (رخصة رقم: </w:t>
      </w:r>
      <w:r w:rsidR="00B928BA" w:rsidRPr="00417F4C">
        <w:rPr>
          <w:b/>
          <w:bCs/>
          <w:color w:val="0D2B3E" w:themeColor="accent2" w:themeShade="80"/>
          <w:sz w:val="28"/>
          <w:szCs w:val="28"/>
        </w:rPr>
        <w:t>25W23J0380</w:t>
      </w:r>
      <w:r w:rsidRPr="00417F4C">
        <w:rPr>
          <w:rFonts w:cs="Times New Roman"/>
          <w:b/>
          <w:bCs/>
          <w:color w:val="0D2B3E" w:themeColor="accent2" w:themeShade="80"/>
          <w:sz w:val="28"/>
          <w:szCs w:val="28"/>
          <w:rtl/>
        </w:rPr>
        <w:t>):</w:t>
      </w:r>
    </w:p>
    <w:p w:rsidR="00192D64" w:rsidRPr="00B71A6F" w:rsidRDefault="00192D64" w:rsidP="00192D64">
      <w:pPr>
        <w:bidi/>
        <w:jc w:val="both"/>
        <w:rPr>
          <w:rFonts w:cs="Times New Roman"/>
          <w:b/>
          <w:bCs/>
          <w:sz w:val="8"/>
          <w:szCs w:val="8"/>
          <w:rtl/>
        </w:rPr>
      </w:pPr>
    </w:p>
    <w:p w:rsidR="003D0D5E" w:rsidRPr="00EE47A2" w:rsidRDefault="00B71A6F" w:rsidP="00B71A6F">
      <w:pPr>
        <w:bidi/>
        <w:jc w:val="both"/>
        <w:rPr>
          <w:rFonts w:cs="Times New Roman"/>
          <w:sz w:val="28"/>
          <w:szCs w:val="28"/>
          <w:rtl/>
        </w:rPr>
      </w:pPr>
      <w:r w:rsidRPr="00B71A6F">
        <w:rPr>
          <w:rFonts w:cs="Times New Roman"/>
          <w:b/>
          <w:bCs/>
          <w:rtl/>
        </w:rPr>
        <w:t>•</w:t>
      </w:r>
      <w:r w:rsidRPr="00B71A6F">
        <w:rPr>
          <w:rFonts w:cs="Times New Roman"/>
          <w:b/>
          <w:bCs/>
          <w:sz w:val="28"/>
          <w:szCs w:val="28"/>
          <w:rtl/>
        </w:rPr>
        <w:t>المخالفة:</w:t>
      </w:r>
      <w:r w:rsidR="00A1543B" w:rsidRPr="00A1543B">
        <w:rPr>
          <w:rFonts w:cs="Times New Roman"/>
          <w:sz w:val="28"/>
          <w:szCs w:val="28"/>
          <w:rtl/>
        </w:rPr>
        <w:t>محاولة الاعتداء على الحكم الرئيسي لولا تدخل رجال الأمن</w:t>
      </w:r>
      <w:r w:rsidR="00A5257E">
        <w:rPr>
          <w:rFonts w:cs="Times New Roman" w:hint="cs"/>
          <w:sz w:val="28"/>
          <w:szCs w:val="28"/>
          <w:rtl/>
        </w:rPr>
        <w:t xml:space="preserve"> (</w:t>
      </w:r>
      <w:r w:rsidR="00A5257E" w:rsidRPr="00A5257E">
        <w:rPr>
          <w:rFonts w:cs="Times New Roman"/>
          <w:sz w:val="28"/>
          <w:szCs w:val="28"/>
          <w:rtl/>
        </w:rPr>
        <w:t>ثابتة بتطابق أقوال طاقم التحكيم</w:t>
      </w:r>
      <w:r w:rsidR="00A5257E">
        <w:rPr>
          <w:rFonts w:cs="Times New Roman" w:hint="cs"/>
          <w:sz w:val="28"/>
          <w:szCs w:val="28"/>
          <w:rtl/>
        </w:rPr>
        <w:t xml:space="preserve"> وبالرغم من تضارب أقوال اللاعب أثناء مواجهته )</w:t>
      </w:r>
      <w:r w:rsidR="00A1543B" w:rsidRPr="00A1543B">
        <w:rPr>
          <w:rFonts w:cs="Times New Roman"/>
          <w:sz w:val="28"/>
          <w:szCs w:val="28"/>
          <w:rtl/>
        </w:rPr>
        <w:t>.</w:t>
      </w:r>
    </w:p>
    <w:p w:rsidR="004D1C72" w:rsidRPr="00105362" w:rsidRDefault="004D1C72" w:rsidP="004D1C72">
      <w:pPr>
        <w:pStyle w:val="Corpsdetexte"/>
        <w:bidi/>
        <w:jc w:val="both"/>
        <w:rPr>
          <w:b w:val="0"/>
          <w:bCs w:val="0"/>
          <w:sz w:val="4"/>
          <w:szCs w:val="4"/>
          <w:rtl/>
        </w:rPr>
      </w:pPr>
    </w:p>
    <w:p w:rsidR="007D7F26" w:rsidRPr="007D7F26" w:rsidRDefault="007D7F26" w:rsidP="007D7F26">
      <w:pPr>
        <w:bidi/>
        <w:jc w:val="both"/>
        <w:rPr>
          <w:rFonts w:cs="Times New Roman"/>
          <w:sz w:val="10"/>
          <w:szCs w:val="10"/>
          <w:rtl/>
        </w:rPr>
      </w:pPr>
    </w:p>
    <w:p w:rsidR="003A6516" w:rsidRDefault="003A6516" w:rsidP="003A6516">
      <w:pPr>
        <w:bidi/>
        <w:jc w:val="both"/>
        <w:rPr>
          <w:rFonts w:cs="Times New Roman"/>
          <w:b/>
          <w:bCs/>
          <w:color w:val="0D2B3E" w:themeColor="accent2" w:themeShade="80"/>
          <w:sz w:val="28"/>
          <w:szCs w:val="28"/>
        </w:rPr>
      </w:pPr>
    </w:p>
    <w:p w:rsidR="003A6516" w:rsidRDefault="003A6516" w:rsidP="003A6516">
      <w:pPr>
        <w:bidi/>
        <w:jc w:val="both"/>
        <w:rPr>
          <w:rFonts w:cs="Times New Roman"/>
          <w:b/>
          <w:bCs/>
          <w:color w:val="0D2B3E" w:themeColor="accent2" w:themeShade="80"/>
          <w:sz w:val="28"/>
          <w:szCs w:val="28"/>
          <w:rtl/>
        </w:rPr>
      </w:pPr>
    </w:p>
    <w:p w:rsidR="00214699" w:rsidRDefault="00214699" w:rsidP="00214699">
      <w:pPr>
        <w:bidi/>
        <w:jc w:val="both"/>
        <w:rPr>
          <w:rFonts w:cs="Times New Roman"/>
          <w:b/>
          <w:bCs/>
          <w:color w:val="0D2B3E" w:themeColor="accent2" w:themeShade="80"/>
          <w:sz w:val="28"/>
          <w:szCs w:val="28"/>
          <w:rtl/>
        </w:rPr>
      </w:pPr>
    </w:p>
    <w:p w:rsidR="00214699" w:rsidRDefault="00214699" w:rsidP="00214699">
      <w:pPr>
        <w:bidi/>
        <w:jc w:val="both"/>
        <w:rPr>
          <w:rFonts w:cs="Times New Roman"/>
          <w:b/>
          <w:bCs/>
          <w:color w:val="0D2B3E" w:themeColor="accent2" w:themeShade="80"/>
          <w:sz w:val="28"/>
          <w:szCs w:val="28"/>
          <w:rtl/>
        </w:rPr>
      </w:pPr>
    </w:p>
    <w:p w:rsidR="00214699" w:rsidRDefault="00214699" w:rsidP="00214699">
      <w:pPr>
        <w:bidi/>
        <w:jc w:val="both"/>
        <w:rPr>
          <w:rFonts w:cs="Times New Roman"/>
          <w:b/>
          <w:bCs/>
          <w:color w:val="0D2B3E" w:themeColor="accent2" w:themeShade="80"/>
          <w:sz w:val="28"/>
          <w:szCs w:val="28"/>
          <w:rtl/>
        </w:rPr>
      </w:pPr>
    </w:p>
    <w:p w:rsidR="00A1543B" w:rsidRPr="00417F4C" w:rsidRDefault="00A1543B" w:rsidP="00026276">
      <w:pPr>
        <w:bidi/>
        <w:jc w:val="both"/>
        <w:rPr>
          <w:rFonts w:cs="Times New Roman"/>
          <w:b/>
          <w:bCs/>
          <w:color w:val="0D2B3E" w:themeColor="accent2" w:themeShade="80"/>
          <w:sz w:val="28"/>
          <w:szCs w:val="28"/>
          <w:rtl/>
        </w:rPr>
      </w:pPr>
      <w:r w:rsidRPr="00417F4C">
        <w:rPr>
          <w:rFonts w:cs="Times New Roman"/>
          <w:b/>
          <w:bCs/>
          <w:color w:val="0D2B3E" w:themeColor="accent2" w:themeShade="80"/>
          <w:sz w:val="28"/>
          <w:szCs w:val="28"/>
          <w:rtl/>
        </w:rPr>
        <w:t>ثا</w:t>
      </w:r>
      <w:r w:rsidR="000C2F31">
        <w:rPr>
          <w:rFonts w:cs="Times New Roman" w:hint="cs"/>
          <w:b/>
          <w:bCs/>
          <w:color w:val="0D2B3E" w:themeColor="accent2" w:themeShade="80"/>
          <w:sz w:val="28"/>
          <w:szCs w:val="28"/>
          <w:rtl/>
        </w:rPr>
        <w:t>لث</w:t>
      </w:r>
      <w:r w:rsidRPr="00417F4C">
        <w:rPr>
          <w:rFonts w:cs="Times New Roman"/>
          <w:b/>
          <w:bCs/>
          <w:color w:val="0D2B3E" w:themeColor="accent2" w:themeShade="80"/>
          <w:sz w:val="28"/>
          <w:szCs w:val="28"/>
          <w:rtl/>
        </w:rPr>
        <w:t>اً: السند القانوني</w:t>
      </w:r>
    </w:p>
    <w:p w:rsidR="00B928BA" w:rsidRPr="00192D64" w:rsidRDefault="00B928BA" w:rsidP="00B928BA">
      <w:pPr>
        <w:bidi/>
        <w:jc w:val="both"/>
        <w:rPr>
          <w:rFonts w:cs="Times New Roman"/>
          <w:b/>
          <w:bCs/>
          <w:sz w:val="14"/>
          <w:szCs w:val="14"/>
          <w:rtl/>
        </w:rPr>
      </w:pPr>
    </w:p>
    <w:p w:rsidR="00A1543B" w:rsidRPr="00192D64" w:rsidRDefault="00A1543B" w:rsidP="00B928BA">
      <w:pPr>
        <w:bidi/>
        <w:jc w:val="both"/>
        <w:rPr>
          <w:rFonts w:cs="Times New Roman"/>
          <w:b/>
          <w:bCs/>
          <w:sz w:val="28"/>
          <w:szCs w:val="28"/>
          <w:rtl/>
        </w:rPr>
      </w:pPr>
      <w:proofErr w:type="gramStart"/>
      <w:r w:rsidRPr="00192D64">
        <w:rPr>
          <w:rFonts w:cs="Times New Roman"/>
          <w:b/>
          <w:bCs/>
          <w:sz w:val="28"/>
          <w:szCs w:val="28"/>
          <w:rtl/>
        </w:rPr>
        <w:t>تطبيقاً</w:t>
      </w:r>
      <w:proofErr w:type="gramEnd"/>
      <w:r w:rsidRPr="00192D64">
        <w:rPr>
          <w:rFonts w:cs="Times New Roman"/>
          <w:b/>
          <w:bCs/>
          <w:sz w:val="28"/>
          <w:szCs w:val="28"/>
          <w:rtl/>
        </w:rPr>
        <w:t xml:space="preserve"> لمواد قانون كرة القدم للهواة (طبعة أكتوبر 2025):</w:t>
      </w:r>
    </w:p>
    <w:p w:rsidR="00B928BA" w:rsidRPr="00B928BA" w:rsidRDefault="00B928BA" w:rsidP="00B928BA">
      <w:pPr>
        <w:bidi/>
        <w:jc w:val="both"/>
        <w:rPr>
          <w:rFonts w:cs="Times New Roman"/>
          <w:sz w:val="12"/>
          <w:szCs w:val="12"/>
          <w:rtl/>
        </w:rPr>
      </w:pPr>
    </w:p>
    <w:p w:rsidR="00A1543B" w:rsidRPr="00A1543B" w:rsidRDefault="00A1543B" w:rsidP="00B928BA">
      <w:pPr>
        <w:bidi/>
        <w:jc w:val="both"/>
        <w:rPr>
          <w:rFonts w:cs="Times New Roman"/>
          <w:sz w:val="28"/>
          <w:szCs w:val="28"/>
          <w:rtl/>
        </w:rPr>
      </w:pPr>
      <w:r w:rsidRPr="00A1543B">
        <w:rPr>
          <w:rFonts w:cs="Times New Roman"/>
          <w:sz w:val="28"/>
          <w:szCs w:val="28"/>
          <w:rtl/>
        </w:rPr>
        <w:t xml:space="preserve">• </w:t>
      </w:r>
      <w:r w:rsidRPr="00A1543B">
        <w:rPr>
          <w:rFonts w:cs="Times New Roman"/>
          <w:b/>
          <w:bCs/>
          <w:color w:val="14415C" w:themeColor="accent2" w:themeShade="BF"/>
          <w:sz w:val="28"/>
          <w:szCs w:val="28"/>
          <w:rtl/>
        </w:rPr>
        <w:t>المادة 102 الفقرة 02</w:t>
      </w:r>
      <w:r w:rsidRPr="00A1543B">
        <w:rPr>
          <w:rFonts w:cs="Times New Roman"/>
          <w:sz w:val="28"/>
          <w:szCs w:val="28"/>
          <w:rtl/>
        </w:rPr>
        <w:t>: نظراً لتعدد المخالفات في واقعة واحدة، قررت اللجنة الأخذ بالمخالفة الأشد.</w:t>
      </w:r>
    </w:p>
    <w:p w:rsidR="00A1543B" w:rsidRPr="00A1543B" w:rsidRDefault="00A1543B" w:rsidP="00B928BA">
      <w:pPr>
        <w:bidi/>
        <w:jc w:val="both"/>
        <w:rPr>
          <w:rFonts w:cs="Times New Roman"/>
          <w:sz w:val="28"/>
          <w:szCs w:val="28"/>
        </w:rPr>
      </w:pPr>
      <w:r w:rsidRPr="00A1543B">
        <w:rPr>
          <w:rFonts w:cs="Times New Roman"/>
          <w:sz w:val="28"/>
          <w:szCs w:val="28"/>
          <w:rtl/>
        </w:rPr>
        <w:t xml:space="preserve">• </w:t>
      </w:r>
      <w:proofErr w:type="gramStart"/>
      <w:r w:rsidRPr="00A1543B">
        <w:rPr>
          <w:rFonts w:cs="Times New Roman"/>
          <w:b/>
          <w:bCs/>
          <w:color w:val="14415C" w:themeColor="accent2" w:themeShade="BF"/>
          <w:sz w:val="28"/>
          <w:szCs w:val="28"/>
          <w:rtl/>
        </w:rPr>
        <w:t>المادة</w:t>
      </w:r>
      <w:proofErr w:type="gramEnd"/>
      <w:r w:rsidRPr="00A1543B">
        <w:rPr>
          <w:rFonts w:cs="Times New Roman"/>
          <w:b/>
          <w:bCs/>
          <w:color w:val="14415C" w:themeColor="accent2" w:themeShade="BF"/>
          <w:sz w:val="28"/>
          <w:szCs w:val="28"/>
          <w:rtl/>
        </w:rPr>
        <w:t xml:space="preserve"> 86</w:t>
      </w:r>
      <w:r w:rsidRPr="00A1543B">
        <w:rPr>
          <w:rFonts w:cs="Times New Roman"/>
          <w:sz w:val="28"/>
          <w:szCs w:val="28"/>
          <w:rtl/>
        </w:rPr>
        <w:t xml:space="preserve">: تطبيق العقوبات المتعلقة بـ "محاولة الاعتداء على رسمي" </w:t>
      </w:r>
    </w:p>
    <w:p w:rsidR="00A1543B" w:rsidRDefault="00A1543B"/>
    <w:p w:rsidR="0060420D" w:rsidRPr="00B71A6F" w:rsidRDefault="00695681" w:rsidP="00B71A6F">
      <w:pPr>
        <w:pStyle w:val="Corpsdetexte"/>
        <w:bidi/>
        <w:rPr>
          <w:color w:val="0D2B3E" w:themeColor="accent2" w:themeShade="80"/>
          <w:sz w:val="28"/>
          <w:szCs w:val="28"/>
        </w:rPr>
      </w:pPr>
      <w:r>
        <w:rPr>
          <w:rFonts w:hint="cs"/>
          <w:color w:val="0D2B3E" w:themeColor="accent2" w:themeShade="80"/>
          <w:sz w:val="28"/>
          <w:szCs w:val="28"/>
          <w:rtl/>
        </w:rPr>
        <w:t>رابع</w:t>
      </w:r>
      <w:r w:rsidRPr="00417F4C">
        <w:rPr>
          <w:color w:val="0D2B3E" w:themeColor="accent2" w:themeShade="80"/>
          <w:sz w:val="28"/>
          <w:szCs w:val="28"/>
          <w:rtl/>
        </w:rPr>
        <w:t>اً</w:t>
      </w:r>
      <w:r w:rsidR="0060420D" w:rsidRPr="00B71A6F">
        <w:rPr>
          <w:color w:val="0D2B3E" w:themeColor="accent2" w:themeShade="80"/>
          <w:sz w:val="28"/>
          <w:szCs w:val="28"/>
          <w:rtl/>
        </w:rPr>
        <w:t xml:space="preserve">: </w:t>
      </w:r>
      <w:proofErr w:type="gramStart"/>
      <w:r w:rsidR="0060420D" w:rsidRPr="00B71A6F">
        <w:rPr>
          <w:color w:val="0D2B3E" w:themeColor="accent2" w:themeShade="80"/>
          <w:sz w:val="28"/>
          <w:szCs w:val="28"/>
          <w:rtl/>
        </w:rPr>
        <w:t>المداولة</w:t>
      </w:r>
      <w:proofErr w:type="gramEnd"/>
      <w:r w:rsidR="0060420D" w:rsidRPr="00B71A6F">
        <w:rPr>
          <w:color w:val="0D2B3E" w:themeColor="accent2" w:themeShade="80"/>
          <w:sz w:val="28"/>
          <w:szCs w:val="28"/>
          <w:rtl/>
        </w:rPr>
        <w:t xml:space="preserve"> والقرار النهائي</w:t>
      </w:r>
    </w:p>
    <w:p w:rsidR="0060420D" w:rsidRPr="000C2F31" w:rsidRDefault="0060420D" w:rsidP="0060420D">
      <w:pPr>
        <w:pStyle w:val="Corpsdetexte"/>
        <w:bidi/>
        <w:rPr>
          <w:b w:val="0"/>
          <w:bCs w:val="0"/>
          <w:sz w:val="6"/>
          <w:szCs w:val="6"/>
          <w:rtl/>
        </w:rPr>
      </w:pPr>
    </w:p>
    <w:p w:rsidR="004D1C72" w:rsidRPr="00B71A6F" w:rsidRDefault="00B71A6F" w:rsidP="004D1C72">
      <w:pPr>
        <w:pStyle w:val="Corpsdetexte"/>
        <w:bidi/>
        <w:jc w:val="both"/>
        <w:rPr>
          <w:b w:val="0"/>
          <w:bCs w:val="0"/>
          <w:sz w:val="24"/>
          <w:szCs w:val="24"/>
        </w:rPr>
      </w:pPr>
      <w:r w:rsidRPr="00B71A6F">
        <w:rPr>
          <w:rFonts w:hint="cs"/>
          <w:b w:val="0"/>
          <w:bCs w:val="0"/>
          <w:sz w:val="28"/>
          <w:szCs w:val="28"/>
          <w:rtl/>
        </w:rPr>
        <w:t>ب</w:t>
      </w:r>
      <w:r w:rsidRPr="00B71A6F">
        <w:rPr>
          <w:b w:val="0"/>
          <w:bCs w:val="0"/>
          <w:sz w:val="28"/>
          <w:szCs w:val="28"/>
          <w:rtl/>
        </w:rPr>
        <w:t>عد المداولة قانوناً، وبناءً على ما تقدم من سماع لأقوال اللاعبين ومواجهتهم بالتناقضات الصارخة المسجلة في تصريحاتهم؛ خلصت اللجنة إلى عدم جدية دفوعاتهم أمام القوة الإثباتية لتقارير طاق</w:t>
      </w:r>
      <w:r w:rsidR="00C40EAB">
        <w:rPr>
          <w:b w:val="0"/>
          <w:bCs w:val="0"/>
          <w:sz w:val="28"/>
          <w:szCs w:val="28"/>
          <w:rtl/>
        </w:rPr>
        <w:t>م التحكيم المتطابقة، وعليه تقرر</w:t>
      </w:r>
      <w:r w:rsidRPr="00B71A6F">
        <w:rPr>
          <w:b w:val="0"/>
          <w:bCs w:val="0"/>
          <w:sz w:val="28"/>
          <w:szCs w:val="28"/>
          <w:rtl/>
        </w:rPr>
        <w:t>اعتماد العقوبات النهائية التالية</w:t>
      </w:r>
      <w:r w:rsidRPr="00B71A6F">
        <w:rPr>
          <w:b w:val="0"/>
          <w:bCs w:val="0"/>
          <w:sz w:val="28"/>
          <w:szCs w:val="28"/>
        </w:rPr>
        <w:t>:</w:t>
      </w:r>
    </w:p>
    <w:p w:rsidR="007D7F26" w:rsidRPr="00BB6F1E" w:rsidRDefault="007D7F26" w:rsidP="007D7F26">
      <w:pPr>
        <w:pStyle w:val="Corpsdetexte"/>
        <w:bidi/>
        <w:rPr>
          <w:b w:val="0"/>
          <w:bCs w:val="0"/>
          <w:color w:val="C00000"/>
          <w:sz w:val="14"/>
          <w:szCs w:val="14"/>
          <w:rtl/>
        </w:rPr>
      </w:pPr>
    </w:p>
    <w:p w:rsidR="0060420D" w:rsidRPr="00BB6F1E" w:rsidRDefault="0060420D" w:rsidP="00105362">
      <w:pPr>
        <w:pStyle w:val="Corpsdetexte"/>
        <w:bidi/>
        <w:rPr>
          <w:b w:val="0"/>
          <w:bCs w:val="0"/>
          <w:color w:val="C00000"/>
          <w:sz w:val="28"/>
          <w:szCs w:val="28"/>
          <w:rtl/>
        </w:rPr>
      </w:pPr>
      <w:r w:rsidRPr="00BB6F1E">
        <w:rPr>
          <w:color w:val="C00000"/>
          <w:sz w:val="28"/>
          <w:szCs w:val="28"/>
          <w:rtl/>
        </w:rPr>
        <w:t>1. اللاعب "</w:t>
      </w:r>
      <w:proofErr w:type="spellStart"/>
      <w:r w:rsidRPr="00BB6F1E">
        <w:rPr>
          <w:color w:val="C00000"/>
          <w:sz w:val="28"/>
          <w:szCs w:val="28"/>
          <w:rtl/>
        </w:rPr>
        <w:t>مرداسي</w:t>
      </w:r>
      <w:proofErr w:type="spellEnd"/>
      <w:r w:rsidRPr="00BB6F1E">
        <w:rPr>
          <w:color w:val="C00000"/>
          <w:sz w:val="28"/>
          <w:szCs w:val="28"/>
          <w:rtl/>
        </w:rPr>
        <w:t xml:space="preserve"> فارس أمين" (</w:t>
      </w:r>
      <w:r w:rsidR="00105362" w:rsidRPr="00BB6F1E">
        <w:rPr>
          <w:color w:val="C00000"/>
          <w:sz w:val="28"/>
          <w:szCs w:val="28"/>
          <w:rtl/>
          <w:lang w:eastAsia="fr-FR"/>
        </w:rPr>
        <w:t>رقم الرخصة:</w:t>
      </w:r>
      <w:r w:rsidR="00105362" w:rsidRPr="00BB6F1E">
        <w:rPr>
          <w:color w:val="C00000"/>
          <w:sz w:val="28"/>
          <w:szCs w:val="28"/>
        </w:rPr>
        <w:t>25W23J0379</w:t>
      </w:r>
      <w:r w:rsidRPr="00BB6F1E">
        <w:rPr>
          <w:color w:val="C00000"/>
          <w:sz w:val="28"/>
          <w:szCs w:val="28"/>
          <w:rtl/>
        </w:rPr>
        <w:t>):</w:t>
      </w:r>
    </w:p>
    <w:p w:rsidR="007D7F26" w:rsidRPr="0091262F" w:rsidRDefault="007D7F26" w:rsidP="007D7F26">
      <w:pPr>
        <w:pStyle w:val="Corpsdetexte"/>
        <w:bidi/>
        <w:rPr>
          <w:b w:val="0"/>
          <w:bCs w:val="0"/>
          <w:sz w:val="8"/>
          <w:szCs w:val="8"/>
          <w:rtl/>
        </w:rPr>
      </w:pPr>
    </w:p>
    <w:p w:rsidR="0060420D" w:rsidRPr="0060420D" w:rsidRDefault="0060420D" w:rsidP="0060420D">
      <w:pPr>
        <w:pStyle w:val="Corpsdetexte"/>
        <w:bidi/>
        <w:rPr>
          <w:b w:val="0"/>
          <w:bCs w:val="0"/>
          <w:sz w:val="28"/>
          <w:szCs w:val="28"/>
          <w:rtl/>
        </w:rPr>
      </w:pPr>
      <w:r w:rsidRPr="0060420D">
        <w:rPr>
          <w:b w:val="0"/>
          <w:bCs w:val="0"/>
          <w:sz w:val="28"/>
          <w:szCs w:val="28"/>
          <w:rtl/>
        </w:rPr>
        <w:t xml:space="preserve">• </w:t>
      </w:r>
      <w:r w:rsidRPr="000C2F31">
        <w:rPr>
          <w:sz w:val="28"/>
          <w:szCs w:val="28"/>
          <w:rtl/>
        </w:rPr>
        <w:t>العقوبة:</w:t>
      </w:r>
      <w:r w:rsidRPr="0060420D">
        <w:rPr>
          <w:b w:val="0"/>
          <w:bCs w:val="0"/>
          <w:sz w:val="28"/>
          <w:szCs w:val="28"/>
          <w:rtl/>
        </w:rPr>
        <w:t xml:space="preserve"> توقيف لعشرة </w:t>
      </w:r>
      <w:r w:rsidRPr="007D7F26">
        <w:rPr>
          <w:color w:val="C00000"/>
          <w:sz w:val="28"/>
          <w:szCs w:val="28"/>
          <w:rtl/>
        </w:rPr>
        <w:t>(10) مباريات نافذة</w:t>
      </w:r>
      <w:r w:rsidRPr="0060420D">
        <w:rPr>
          <w:b w:val="0"/>
          <w:bCs w:val="0"/>
          <w:sz w:val="28"/>
          <w:szCs w:val="28"/>
          <w:rtl/>
        </w:rPr>
        <w:t>.</w:t>
      </w:r>
    </w:p>
    <w:p w:rsidR="0060420D" w:rsidRPr="0060420D" w:rsidRDefault="0060420D" w:rsidP="0060420D">
      <w:pPr>
        <w:pStyle w:val="Corpsdetexte"/>
        <w:bidi/>
        <w:rPr>
          <w:b w:val="0"/>
          <w:bCs w:val="0"/>
          <w:sz w:val="28"/>
          <w:szCs w:val="28"/>
          <w:rtl/>
        </w:rPr>
      </w:pPr>
      <w:r w:rsidRPr="0060420D">
        <w:rPr>
          <w:b w:val="0"/>
          <w:bCs w:val="0"/>
          <w:sz w:val="28"/>
          <w:szCs w:val="28"/>
          <w:rtl/>
        </w:rPr>
        <w:t xml:space="preserve">• </w:t>
      </w:r>
      <w:r w:rsidRPr="000C2F31">
        <w:rPr>
          <w:sz w:val="28"/>
          <w:szCs w:val="28"/>
          <w:rtl/>
        </w:rPr>
        <w:t>الغرامة:</w:t>
      </w:r>
      <w:r w:rsidRPr="0060420D">
        <w:rPr>
          <w:b w:val="0"/>
          <w:bCs w:val="0"/>
          <w:sz w:val="28"/>
          <w:szCs w:val="28"/>
          <w:rtl/>
        </w:rPr>
        <w:t xml:space="preserve"> تسليط غرامة مالية قدرها </w:t>
      </w:r>
      <w:r w:rsidRPr="007D7F26">
        <w:rPr>
          <w:color w:val="C00000"/>
          <w:sz w:val="28"/>
          <w:szCs w:val="28"/>
          <w:rtl/>
        </w:rPr>
        <w:t>15.000,00 دج.</w:t>
      </w:r>
    </w:p>
    <w:p w:rsidR="0060420D" w:rsidRDefault="0060420D" w:rsidP="0060420D">
      <w:pPr>
        <w:pStyle w:val="Corpsdetexte"/>
        <w:bidi/>
        <w:rPr>
          <w:b w:val="0"/>
          <w:bCs w:val="0"/>
          <w:sz w:val="28"/>
          <w:szCs w:val="28"/>
          <w:rtl/>
        </w:rPr>
      </w:pPr>
      <w:r w:rsidRPr="0060420D">
        <w:rPr>
          <w:b w:val="0"/>
          <w:bCs w:val="0"/>
          <w:sz w:val="28"/>
          <w:szCs w:val="28"/>
          <w:rtl/>
        </w:rPr>
        <w:t xml:space="preserve">• </w:t>
      </w:r>
      <w:r w:rsidRPr="000C2F31">
        <w:rPr>
          <w:sz w:val="28"/>
          <w:szCs w:val="28"/>
          <w:rtl/>
        </w:rPr>
        <w:t>السند:</w:t>
      </w:r>
      <w:r w:rsidRPr="00D50322">
        <w:rPr>
          <w:sz w:val="28"/>
          <w:szCs w:val="28"/>
          <w:rtl/>
        </w:rPr>
        <w:t>المادة 86</w:t>
      </w:r>
      <w:r w:rsidRPr="0060420D">
        <w:rPr>
          <w:b w:val="0"/>
          <w:bCs w:val="0"/>
          <w:sz w:val="28"/>
          <w:szCs w:val="28"/>
          <w:rtl/>
        </w:rPr>
        <w:t xml:space="preserve"> (محاولة اعتداء على رسمي) </w:t>
      </w:r>
      <w:r w:rsidRPr="00334863">
        <w:rPr>
          <w:sz w:val="28"/>
          <w:szCs w:val="28"/>
          <w:rtl/>
        </w:rPr>
        <w:t>والمادة 102 الفقرة02</w:t>
      </w:r>
      <w:r w:rsidRPr="0060420D">
        <w:rPr>
          <w:b w:val="0"/>
          <w:bCs w:val="0"/>
          <w:sz w:val="28"/>
          <w:szCs w:val="28"/>
          <w:rtl/>
        </w:rPr>
        <w:t>.</w:t>
      </w:r>
    </w:p>
    <w:p w:rsidR="0069175E" w:rsidRPr="002B6824" w:rsidRDefault="0069175E" w:rsidP="0069175E">
      <w:pPr>
        <w:pStyle w:val="Corpsdetexte"/>
        <w:bidi/>
        <w:rPr>
          <w:b w:val="0"/>
          <w:bCs w:val="0"/>
          <w:sz w:val="4"/>
          <w:szCs w:val="4"/>
          <w:rtl/>
        </w:rPr>
      </w:pPr>
    </w:p>
    <w:p w:rsidR="007D7F26" w:rsidRPr="009E2AFC" w:rsidRDefault="007D7F26" w:rsidP="007D7F26">
      <w:pPr>
        <w:pStyle w:val="Corpsdetexte"/>
        <w:bidi/>
        <w:rPr>
          <w:b w:val="0"/>
          <w:bCs w:val="0"/>
          <w:sz w:val="10"/>
          <w:szCs w:val="10"/>
          <w:rtl/>
        </w:rPr>
      </w:pPr>
    </w:p>
    <w:p w:rsidR="0060420D" w:rsidRDefault="0060420D" w:rsidP="00606EFD">
      <w:pPr>
        <w:pStyle w:val="Corpsdetexte"/>
        <w:bidi/>
        <w:rPr>
          <w:sz w:val="28"/>
          <w:szCs w:val="28"/>
          <w:rtl/>
        </w:rPr>
      </w:pPr>
      <w:r w:rsidRPr="00BB6F1E">
        <w:rPr>
          <w:color w:val="C00000"/>
          <w:sz w:val="28"/>
          <w:szCs w:val="28"/>
          <w:rtl/>
        </w:rPr>
        <w:t xml:space="preserve">2. </w:t>
      </w:r>
      <w:proofErr w:type="gramStart"/>
      <w:r w:rsidRPr="00BB6F1E">
        <w:rPr>
          <w:color w:val="C00000"/>
          <w:sz w:val="28"/>
          <w:szCs w:val="28"/>
          <w:rtl/>
        </w:rPr>
        <w:t>اللاعب</w:t>
      </w:r>
      <w:proofErr w:type="gramEnd"/>
      <w:r w:rsidRPr="00BB6F1E">
        <w:rPr>
          <w:color w:val="C00000"/>
          <w:sz w:val="28"/>
          <w:szCs w:val="28"/>
          <w:rtl/>
        </w:rPr>
        <w:t xml:space="preserve"> "رمضاني خالد" </w:t>
      </w:r>
      <w:r w:rsidR="00606EFD" w:rsidRPr="00BB6F1E">
        <w:rPr>
          <w:color w:val="C00000"/>
          <w:sz w:val="28"/>
          <w:szCs w:val="28"/>
          <w:rtl/>
        </w:rPr>
        <w:t>(رخصة رقم:</w:t>
      </w:r>
      <w:r w:rsidR="00606EFD" w:rsidRPr="00BB6F1E">
        <w:rPr>
          <w:color w:val="C00000"/>
          <w:sz w:val="28"/>
          <w:szCs w:val="28"/>
        </w:rPr>
        <w:t xml:space="preserve"> 25W23J0271</w:t>
      </w:r>
      <w:r w:rsidR="00606EFD" w:rsidRPr="00BB6F1E">
        <w:rPr>
          <w:color w:val="C00000"/>
          <w:sz w:val="28"/>
          <w:szCs w:val="28"/>
          <w:rtl/>
        </w:rPr>
        <w:t>):</w:t>
      </w:r>
    </w:p>
    <w:p w:rsidR="007D7F26" w:rsidRPr="0091262F" w:rsidRDefault="007D7F26" w:rsidP="007D7F26">
      <w:pPr>
        <w:pStyle w:val="Corpsdetexte"/>
        <w:bidi/>
        <w:rPr>
          <w:sz w:val="8"/>
          <w:szCs w:val="8"/>
          <w:rtl/>
        </w:rPr>
      </w:pPr>
    </w:p>
    <w:p w:rsidR="0060420D" w:rsidRPr="000C2F31" w:rsidRDefault="0060420D" w:rsidP="0060420D">
      <w:pPr>
        <w:pStyle w:val="Corpsdetexte"/>
        <w:bidi/>
        <w:rPr>
          <w:sz w:val="28"/>
          <w:szCs w:val="28"/>
          <w:rtl/>
        </w:rPr>
      </w:pPr>
      <w:r w:rsidRPr="0060420D">
        <w:rPr>
          <w:b w:val="0"/>
          <w:bCs w:val="0"/>
          <w:sz w:val="28"/>
          <w:szCs w:val="28"/>
          <w:rtl/>
        </w:rPr>
        <w:t xml:space="preserve">• </w:t>
      </w:r>
      <w:r w:rsidRPr="000C2F31">
        <w:rPr>
          <w:sz w:val="28"/>
          <w:szCs w:val="28"/>
          <w:rtl/>
        </w:rPr>
        <w:t xml:space="preserve">العقوبة: </w:t>
      </w:r>
      <w:r w:rsidRPr="00BB6F1E">
        <w:rPr>
          <w:b w:val="0"/>
          <w:bCs w:val="0"/>
          <w:sz w:val="28"/>
          <w:szCs w:val="28"/>
          <w:rtl/>
        </w:rPr>
        <w:t>توقيف لعشرة</w:t>
      </w:r>
      <w:r w:rsidRPr="000C2F31">
        <w:rPr>
          <w:color w:val="C00000"/>
          <w:sz w:val="28"/>
          <w:szCs w:val="28"/>
          <w:rtl/>
        </w:rPr>
        <w:t>(10) مباريات نافذة</w:t>
      </w:r>
      <w:r w:rsidRPr="000C2F31">
        <w:rPr>
          <w:sz w:val="28"/>
          <w:szCs w:val="28"/>
          <w:rtl/>
        </w:rPr>
        <w:t>.</w:t>
      </w:r>
    </w:p>
    <w:p w:rsidR="0060420D" w:rsidRDefault="0060420D" w:rsidP="0060420D">
      <w:pPr>
        <w:pStyle w:val="Corpsdetexte"/>
        <w:bidi/>
        <w:rPr>
          <w:b w:val="0"/>
          <w:bCs w:val="0"/>
          <w:sz w:val="28"/>
          <w:szCs w:val="28"/>
          <w:rtl/>
        </w:rPr>
      </w:pPr>
      <w:r w:rsidRPr="000C2F31">
        <w:rPr>
          <w:sz w:val="28"/>
          <w:szCs w:val="28"/>
          <w:rtl/>
        </w:rPr>
        <w:t>• الغرامة:</w:t>
      </w:r>
      <w:r w:rsidRPr="0060420D">
        <w:rPr>
          <w:b w:val="0"/>
          <w:bCs w:val="0"/>
          <w:sz w:val="28"/>
          <w:szCs w:val="28"/>
          <w:rtl/>
        </w:rPr>
        <w:t xml:space="preserve"> تسليط غرامة مالية قدرها </w:t>
      </w:r>
      <w:r w:rsidRPr="007D7F26">
        <w:rPr>
          <w:color w:val="C00000"/>
          <w:sz w:val="28"/>
          <w:szCs w:val="28"/>
          <w:rtl/>
        </w:rPr>
        <w:t>15.000,00 دج</w:t>
      </w:r>
      <w:r w:rsidRPr="0060420D">
        <w:rPr>
          <w:b w:val="0"/>
          <w:bCs w:val="0"/>
          <w:sz w:val="28"/>
          <w:szCs w:val="28"/>
          <w:rtl/>
        </w:rPr>
        <w:t>.</w:t>
      </w:r>
    </w:p>
    <w:p w:rsidR="007D7F26" w:rsidRPr="007D7F26" w:rsidRDefault="007D7F26" w:rsidP="007D7F26">
      <w:pPr>
        <w:pStyle w:val="Corpsdetexte"/>
        <w:bidi/>
        <w:rPr>
          <w:b w:val="0"/>
          <w:bCs w:val="0"/>
          <w:sz w:val="4"/>
          <w:szCs w:val="4"/>
          <w:rtl/>
        </w:rPr>
      </w:pPr>
    </w:p>
    <w:p w:rsidR="007D7F26" w:rsidRDefault="0060420D" w:rsidP="009E2AFC">
      <w:pPr>
        <w:pStyle w:val="Corpsdetexte"/>
        <w:bidi/>
        <w:rPr>
          <w:b w:val="0"/>
          <w:bCs w:val="0"/>
          <w:sz w:val="28"/>
          <w:szCs w:val="28"/>
          <w:rtl/>
        </w:rPr>
      </w:pPr>
      <w:r w:rsidRPr="000C2F31">
        <w:rPr>
          <w:sz w:val="28"/>
          <w:szCs w:val="28"/>
          <w:rtl/>
        </w:rPr>
        <w:t>• السند:</w:t>
      </w:r>
      <w:r w:rsidRPr="0060420D">
        <w:rPr>
          <w:b w:val="0"/>
          <w:bCs w:val="0"/>
          <w:sz w:val="28"/>
          <w:szCs w:val="28"/>
          <w:rtl/>
        </w:rPr>
        <w:t xml:space="preserve"> المادة </w:t>
      </w:r>
      <w:r w:rsidRPr="00334863">
        <w:rPr>
          <w:sz w:val="28"/>
          <w:szCs w:val="28"/>
          <w:rtl/>
        </w:rPr>
        <w:t>86</w:t>
      </w:r>
      <w:r w:rsidRPr="0060420D">
        <w:rPr>
          <w:b w:val="0"/>
          <w:bCs w:val="0"/>
          <w:sz w:val="28"/>
          <w:szCs w:val="28"/>
          <w:rtl/>
        </w:rPr>
        <w:t xml:space="preserve"> (الاعتداء اللفظي ومحاولة ضرب رسمي) </w:t>
      </w:r>
      <w:r w:rsidRPr="007D7F26">
        <w:rPr>
          <w:sz w:val="28"/>
          <w:szCs w:val="28"/>
          <w:rtl/>
        </w:rPr>
        <w:t>والمادة 102 الفقرة02</w:t>
      </w:r>
      <w:r w:rsidRPr="0060420D">
        <w:rPr>
          <w:b w:val="0"/>
          <w:bCs w:val="0"/>
          <w:sz w:val="28"/>
          <w:szCs w:val="28"/>
          <w:rtl/>
        </w:rPr>
        <w:t>.</w:t>
      </w:r>
    </w:p>
    <w:p w:rsidR="000C2F31" w:rsidRPr="000C2F31" w:rsidRDefault="000C2F31" w:rsidP="000C2F31">
      <w:pPr>
        <w:pStyle w:val="Corpsdetexte"/>
        <w:bidi/>
        <w:rPr>
          <w:b w:val="0"/>
          <w:bCs w:val="0"/>
          <w:sz w:val="16"/>
          <w:szCs w:val="16"/>
          <w:rtl/>
        </w:rPr>
      </w:pPr>
    </w:p>
    <w:p w:rsidR="009E2AFC" w:rsidRPr="00BB6F1E" w:rsidRDefault="0060420D" w:rsidP="009E2AFC">
      <w:pPr>
        <w:bidi/>
        <w:jc w:val="both"/>
        <w:rPr>
          <w:rFonts w:cs="Times New Roman"/>
          <w:b/>
          <w:bCs/>
          <w:color w:val="C00000"/>
          <w:sz w:val="28"/>
          <w:szCs w:val="28"/>
          <w:rtl/>
        </w:rPr>
      </w:pPr>
      <w:r w:rsidRPr="00BB6F1E">
        <w:rPr>
          <w:b/>
          <w:bCs/>
          <w:color w:val="C00000"/>
          <w:sz w:val="28"/>
          <w:szCs w:val="28"/>
          <w:rtl/>
        </w:rPr>
        <w:t>3</w:t>
      </w:r>
      <w:r w:rsidRPr="00BB6F1E">
        <w:rPr>
          <w:rFonts w:cs="Times New Roman"/>
          <w:b/>
          <w:bCs/>
          <w:color w:val="C00000"/>
          <w:sz w:val="28"/>
          <w:szCs w:val="28"/>
          <w:rtl/>
        </w:rPr>
        <w:t>. اللاعب "</w:t>
      </w:r>
      <w:proofErr w:type="spellStart"/>
      <w:r w:rsidRPr="00BB6F1E">
        <w:rPr>
          <w:rFonts w:cs="Times New Roman"/>
          <w:b/>
          <w:bCs/>
          <w:color w:val="C00000"/>
          <w:sz w:val="28"/>
          <w:szCs w:val="28"/>
          <w:rtl/>
        </w:rPr>
        <w:t>بباس</w:t>
      </w:r>
      <w:proofErr w:type="spellEnd"/>
      <w:r w:rsidRPr="00BB6F1E">
        <w:rPr>
          <w:rFonts w:cs="Times New Roman"/>
          <w:b/>
          <w:bCs/>
          <w:color w:val="C00000"/>
          <w:sz w:val="28"/>
          <w:szCs w:val="28"/>
          <w:rtl/>
        </w:rPr>
        <w:t xml:space="preserve"> طارق"</w:t>
      </w:r>
      <w:r w:rsidR="009E2AFC" w:rsidRPr="00BB6F1E">
        <w:rPr>
          <w:rFonts w:cs="Times New Roman"/>
          <w:b/>
          <w:bCs/>
          <w:color w:val="C00000"/>
          <w:sz w:val="28"/>
          <w:szCs w:val="28"/>
          <w:rtl/>
        </w:rPr>
        <w:t xml:space="preserve">(رخصة رقم: </w:t>
      </w:r>
      <w:r w:rsidR="009E2AFC" w:rsidRPr="00BB6F1E">
        <w:rPr>
          <w:rFonts w:cs="Times New Roman"/>
          <w:b/>
          <w:bCs/>
          <w:color w:val="C00000"/>
          <w:sz w:val="28"/>
          <w:szCs w:val="28"/>
        </w:rPr>
        <w:t>25W23J0380</w:t>
      </w:r>
      <w:r w:rsidR="009E2AFC" w:rsidRPr="00BB6F1E">
        <w:rPr>
          <w:rFonts w:cs="Times New Roman"/>
          <w:b/>
          <w:bCs/>
          <w:color w:val="C00000"/>
          <w:sz w:val="28"/>
          <w:szCs w:val="28"/>
          <w:rtl/>
        </w:rPr>
        <w:t>):</w:t>
      </w:r>
    </w:p>
    <w:p w:rsidR="007D7F26" w:rsidRPr="0091262F" w:rsidRDefault="007D7F26" w:rsidP="007D7F26">
      <w:pPr>
        <w:pStyle w:val="Corpsdetexte"/>
        <w:bidi/>
        <w:rPr>
          <w:sz w:val="8"/>
          <w:szCs w:val="8"/>
          <w:rtl/>
        </w:rPr>
      </w:pPr>
    </w:p>
    <w:p w:rsidR="0060420D" w:rsidRPr="000C2F31" w:rsidRDefault="0060420D" w:rsidP="0060420D">
      <w:pPr>
        <w:pStyle w:val="Corpsdetexte"/>
        <w:bidi/>
        <w:rPr>
          <w:sz w:val="28"/>
          <w:szCs w:val="28"/>
          <w:rtl/>
        </w:rPr>
      </w:pPr>
      <w:r w:rsidRPr="0060420D">
        <w:rPr>
          <w:b w:val="0"/>
          <w:bCs w:val="0"/>
          <w:sz w:val="28"/>
          <w:szCs w:val="28"/>
          <w:rtl/>
        </w:rPr>
        <w:t xml:space="preserve">• </w:t>
      </w:r>
      <w:r w:rsidRPr="000C2F31">
        <w:rPr>
          <w:sz w:val="28"/>
          <w:szCs w:val="28"/>
          <w:rtl/>
        </w:rPr>
        <w:t xml:space="preserve">العقوبة: </w:t>
      </w:r>
      <w:r w:rsidRPr="00BB6F1E">
        <w:rPr>
          <w:b w:val="0"/>
          <w:bCs w:val="0"/>
          <w:sz w:val="28"/>
          <w:szCs w:val="28"/>
          <w:rtl/>
        </w:rPr>
        <w:t>توقيف لعشرة</w:t>
      </w:r>
      <w:r w:rsidR="00840D8E">
        <w:rPr>
          <w:rFonts w:hint="cs"/>
          <w:color w:val="C00000"/>
          <w:sz w:val="28"/>
          <w:szCs w:val="28"/>
          <w:rtl/>
        </w:rPr>
        <w:t xml:space="preserve"> </w:t>
      </w:r>
      <w:r w:rsidRPr="000C2F31">
        <w:rPr>
          <w:color w:val="C00000"/>
          <w:sz w:val="28"/>
          <w:szCs w:val="28"/>
          <w:rtl/>
        </w:rPr>
        <w:t>(10) مباريات نافذة</w:t>
      </w:r>
      <w:r w:rsidRPr="000C2F31">
        <w:rPr>
          <w:sz w:val="28"/>
          <w:szCs w:val="28"/>
          <w:rtl/>
        </w:rPr>
        <w:t>.</w:t>
      </w:r>
    </w:p>
    <w:p w:rsidR="0060420D" w:rsidRPr="000C2F31" w:rsidRDefault="0060420D" w:rsidP="0060420D">
      <w:pPr>
        <w:pStyle w:val="Corpsdetexte"/>
        <w:bidi/>
        <w:rPr>
          <w:b w:val="0"/>
          <w:bCs w:val="0"/>
          <w:sz w:val="28"/>
          <w:szCs w:val="28"/>
          <w:rtl/>
        </w:rPr>
      </w:pPr>
      <w:r w:rsidRPr="000C2F31">
        <w:rPr>
          <w:sz w:val="28"/>
          <w:szCs w:val="28"/>
          <w:rtl/>
        </w:rPr>
        <w:t>• الغرامة:</w:t>
      </w:r>
      <w:r w:rsidRPr="000C2F31">
        <w:rPr>
          <w:b w:val="0"/>
          <w:bCs w:val="0"/>
          <w:sz w:val="28"/>
          <w:szCs w:val="28"/>
          <w:rtl/>
        </w:rPr>
        <w:t xml:space="preserve"> تسليط غرامة مالية قدرها </w:t>
      </w:r>
      <w:r w:rsidRPr="000C2F31">
        <w:rPr>
          <w:color w:val="C00000"/>
          <w:sz w:val="28"/>
          <w:szCs w:val="28"/>
          <w:rtl/>
        </w:rPr>
        <w:t>15.000,00 دج.</w:t>
      </w:r>
    </w:p>
    <w:p w:rsidR="0060420D" w:rsidRPr="0060420D" w:rsidRDefault="0060420D" w:rsidP="00334863">
      <w:pPr>
        <w:pStyle w:val="Corpsdetexte"/>
        <w:bidi/>
        <w:rPr>
          <w:b w:val="0"/>
          <w:bCs w:val="0"/>
          <w:sz w:val="28"/>
          <w:szCs w:val="28"/>
          <w:rtl/>
        </w:rPr>
      </w:pPr>
      <w:r w:rsidRPr="000C2F31">
        <w:rPr>
          <w:b w:val="0"/>
          <w:bCs w:val="0"/>
          <w:sz w:val="28"/>
          <w:szCs w:val="28"/>
          <w:rtl/>
        </w:rPr>
        <w:t xml:space="preserve">• </w:t>
      </w:r>
      <w:r w:rsidRPr="000C2F31">
        <w:rPr>
          <w:sz w:val="28"/>
          <w:szCs w:val="28"/>
          <w:rtl/>
        </w:rPr>
        <w:t>السند:</w:t>
      </w:r>
      <w:r w:rsidRPr="0060420D">
        <w:rPr>
          <w:b w:val="0"/>
          <w:bCs w:val="0"/>
          <w:sz w:val="28"/>
          <w:szCs w:val="28"/>
          <w:rtl/>
        </w:rPr>
        <w:t xml:space="preserve"> المادة </w:t>
      </w:r>
      <w:r w:rsidRPr="007D7F26">
        <w:rPr>
          <w:sz w:val="28"/>
          <w:szCs w:val="28"/>
          <w:rtl/>
        </w:rPr>
        <w:t xml:space="preserve">86 </w:t>
      </w:r>
      <w:r w:rsidRPr="0060420D">
        <w:rPr>
          <w:b w:val="0"/>
          <w:bCs w:val="0"/>
          <w:sz w:val="28"/>
          <w:szCs w:val="28"/>
          <w:rtl/>
        </w:rPr>
        <w:t>(محاولة الاعتداء لولا تدخل الأمن).</w:t>
      </w:r>
    </w:p>
    <w:p w:rsidR="00A1543B" w:rsidRPr="002B6824" w:rsidRDefault="00A1543B" w:rsidP="007D7F26">
      <w:pPr>
        <w:jc w:val="right"/>
        <w:rPr>
          <w:sz w:val="40"/>
          <w:szCs w:val="40"/>
        </w:rPr>
      </w:pPr>
    </w:p>
    <w:p w:rsidR="007D7F26" w:rsidRDefault="007D7F26" w:rsidP="007D7F26">
      <w:pPr>
        <w:jc w:val="right"/>
        <w:rPr>
          <w:rFonts w:cs="Times New Roman"/>
          <w:b/>
          <w:bCs/>
          <w:sz w:val="28"/>
          <w:szCs w:val="28"/>
          <w:rtl/>
        </w:rPr>
      </w:pPr>
      <w:r w:rsidRPr="007D7F26">
        <w:rPr>
          <w:rFonts w:cs="Times New Roman"/>
          <w:b/>
          <w:bCs/>
          <w:sz w:val="28"/>
          <w:szCs w:val="28"/>
          <w:rtl/>
        </w:rPr>
        <w:t xml:space="preserve">يعمل بهذا القرار فور صدوره </w:t>
      </w:r>
      <w:r w:rsidR="0091262F">
        <w:rPr>
          <w:rFonts w:cs="Times New Roman" w:hint="cs"/>
          <w:b/>
          <w:bCs/>
          <w:sz w:val="28"/>
          <w:szCs w:val="28"/>
          <w:rtl/>
        </w:rPr>
        <w:t>.</w:t>
      </w:r>
    </w:p>
    <w:p w:rsidR="002B6824" w:rsidRDefault="005E3A17" w:rsidP="00711347">
      <w:pPr>
        <w:rPr>
          <w:rFonts w:cs="Times New Roman"/>
          <w:b/>
          <w:bCs/>
          <w:sz w:val="28"/>
          <w:szCs w:val="28"/>
        </w:rPr>
      </w:pPr>
      <w:r>
        <w:rPr>
          <w:rFonts w:cs="Times New Roman"/>
          <w:b/>
          <w:bCs/>
          <w:noProof/>
          <w:sz w:val="28"/>
          <w:szCs w:val="28"/>
          <w:lang w:eastAsia="fr-FR"/>
        </w:rPr>
        <w:drawing>
          <wp:anchor distT="0" distB="0" distL="114300" distR="114300" simplePos="0" relativeHeight="251661312" behindDoc="0" locked="0" layoutInCell="1" allowOverlap="1">
            <wp:simplePos x="0" y="0"/>
            <wp:positionH relativeFrom="column">
              <wp:posOffset>-87531</wp:posOffset>
            </wp:positionH>
            <wp:positionV relativeFrom="paragraph">
              <wp:posOffset>63140</wp:posOffset>
            </wp:positionV>
            <wp:extent cx="5808873" cy="3547432"/>
            <wp:effectExtent l="19050" t="0" r="1377"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srcRect/>
                    <a:stretch>
                      <a:fillRect/>
                    </a:stretch>
                  </pic:blipFill>
                  <pic:spPr bwMode="auto">
                    <a:xfrm>
                      <a:off x="0" y="0"/>
                      <a:ext cx="5808433" cy="3547163"/>
                    </a:xfrm>
                    <a:prstGeom prst="rect">
                      <a:avLst/>
                    </a:prstGeom>
                    <a:noFill/>
                    <a:ln w="9525">
                      <a:noFill/>
                      <a:miter lim="800000"/>
                      <a:headEnd/>
                      <a:tailEnd/>
                    </a:ln>
                  </pic:spPr>
                </pic:pic>
              </a:graphicData>
            </a:graphic>
          </wp:anchor>
        </w:drawing>
      </w:r>
    </w:p>
    <w:p w:rsidR="007D7F26" w:rsidRDefault="007D7F26" w:rsidP="002B6824">
      <w:pPr>
        <w:jc w:val="center"/>
        <w:rPr>
          <w:rFonts w:cs="Times New Roman"/>
          <w:b/>
          <w:bCs/>
          <w:sz w:val="28"/>
          <w:szCs w:val="28"/>
        </w:rPr>
      </w:pPr>
    </w:p>
    <w:p w:rsidR="00B27A77" w:rsidRDefault="00B27A77" w:rsidP="002B6824">
      <w:pPr>
        <w:jc w:val="center"/>
        <w:rPr>
          <w:rFonts w:cs="Times New Roman"/>
          <w:b/>
          <w:bCs/>
          <w:sz w:val="28"/>
          <w:szCs w:val="28"/>
        </w:rPr>
      </w:pPr>
    </w:p>
    <w:p w:rsidR="009E2AFC" w:rsidRDefault="009E2AFC" w:rsidP="00AF62CB">
      <w:pPr>
        <w:rPr>
          <w:rFonts w:cs="Times New Roman"/>
          <w:b/>
          <w:bCs/>
          <w:sz w:val="28"/>
          <w:szCs w:val="28"/>
        </w:rPr>
      </w:pPr>
    </w:p>
    <w:p w:rsidR="00A23DEF" w:rsidRPr="007D7F26" w:rsidRDefault="00A23DEF" w:rsidP="00A23DEF">
      <w:pPr>
        <w:ind w:firstLine="284"/>
        <w:rPr>
          <w:rFonts w:cs="Times New Roman"/>
          <w:b/>
          <w:bCs/>
          <w:sz w:val="28"/>
          <w:szCs w:val="28"/>
        </w:rPr>
      </w:pPr>
    </w:p>
    <w:sectPr w:rsidR="00A23DEF" w:rsidRPr="007D7F26" w:rsidSect="00840D8E">
      <w:pgSz w:w="11906" w:h="16838"/>
      <w:pgMar w:top="1135" w:right="1417" w:bottom="28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551C6"/>
    <w:multiLevelType w:val="hybridMultilevel"/>
    <w:tmpl w:val="89B66E1A"/>
    <w:lvl w:ilvl="0" w:tplc="608EC694">
      <w:start w:val="1"/>
      <w:numFmt w:val="decimal"/>
      <w:lvlText w:val="%1."/>
      <w:lvlJc w:val="left"/>
      <w:pPr>
        <w:ind w:left="1440" w:hanging="360"/>
      </w:pPr>
      <w:rPr>
        <w:sz w:val="28"/>
        <w:szCs w:val="28"/>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
    <w:nsid w:val="28766B36"/>
    <w:multiLevelType w:val="hybridMultilevel"/>
    <w:tmpl w:val="9C1693E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3DD6B81"/>
    <w:multiLevelType w:val="hybridMultilevel"/>
    <w:tmpl w:val="B89CE698"/>
    <w:lvl w:ilvl="0" w:tplc="D550D5FE">
      <w:start w:val="1"/>
      <w:numFmt w:val="decimal"/>
      <w:lvlText w:val="%1."/>
      <w:lvlJc w:val="left"/>
      <w:pPr>
        <w:ind w:left="720" w:hanging="360"/>
      </w:pPr>
      <w:rPr>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5942FC7"/>
    <w:multiLevelType w:val="hybridMultilevel"/>
    <w:tmpl w:val="248ED1C6"/>
    <w:lvl w:ilvl="0" w:tplc="3D065C36">
      <w:start w:val="1"/>
      <w:numFmt w:val="decimal"/>
      <w:lvlText w:val="%1."/>
      <w:lvlJc w:val="left"/>
      <w:pPr>
        <w:ind w:left="720" w:hanging="360"/>
      </w:pPr>
      <w:rPr>
        <w:b/>
        <w:bCs/>
        <w:color w:val="auto"/>
        <w:sz w:val="20"/>
        <w:szCs w:val="20"/>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4">
    <w:nsid w:val="4F5E02CC"/>
    <w:multiLevelType w:val="hybridMultilevel"/>
    <w:tmpl w:val="EA6E14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2060003"/>
    <w:multiLevelType w:val="hybridMultilevel"/>
    <w:tmpl w:val="DF8A2C98"/>
    <w:lvl w:ilvl="0" w:tplc="30C8B9E4">
      <w:start w:val="1"/>
      <w:numFmt w:val="decimal"/>
      <w:lvlText w:val="%1."/>
      <w:lvlJc w:val="left"/>
      <w:pPr>
        <w:ind w:left="720" w:hanging="360"/>
      </w:pPr>
      <w:rPr>
        <w:rFonts w:ascii="Times New Roman" w:hAnsi="Times New Roman" w:cs="Times New Roman" w:hint="default"/>
        <w:color w:val="auto"/>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hyphenationZone w:val="425"/>
  <w:characterSpacingControl w:val="doNotCompress"/>
  <w:compat/>
  <w:rsids>
    <w:rsidRoot w:val="00662DEA"/>
    <w:rsid w:val="00014F3E"/>
    <w:rsid w:val="00026276"/>
    <w:rsid w:val="00063BE9"/>
    <w:rsid w:val="00083895"/>
    <w:rsid w:val="000C2F31"/>
    <w:rsid w:val="00105362"/>
    <w:rsid w:val="00192D64"/>
    <w:rsid w:val="001E03AE"/>
    <w:rsid w:val="00214699"/>
    <w:rsid w:val="0025031F"/>
    <w:rsid w:val="002B2A84"/>
    <w:rsid w:val="002B633D"/>
    <w:rsid w:val="002B6824"/>
    <w:rsid w:val="002E2918"/>
    <w:rsid w:val="00334863"/>
    <w:rsid w:val="003A6516"/>
    <w:rsid w:val="003D0D5E"/>
    <w:rsid w:val="00417F4C"/>
    <w:rsid w:val="0047487E"/>
    <w:rsid w:val="004D1C72"/>
    <w:rsid w:val="005220C0"/>
    <w:rsid w:val="005A0FCD"/>
    <w:rsid w:val="005E3A17"/>
    <w:rsid w:val="0060420D"/>
    <w:rsid w:val="00606EFD"/>
    <w:rsid w:val="00662DEA"/>
    <w:rsid w:val="0069175E"/>
    <w:rsid w:val="00695681"/>
    <w:rsid w:val="00711347"/>
    <w:rsid w:val="007B660A"/>
    <w:rsid w:val="007D7F26"/>
    <w:rsid w:val="00840D8E"/>
    <w:rsid w:val="00845EB0"/>
    <w:rsid w:val="00860B19"/>
    <w:rsid w:val="00890415"/>
    <w:rsid w:val="008D5336"/>
    <w:rsid w:val="008D5B27"/>
    <w:rsid w:val="0091262F"/>
    <w:rsid w:val="009322B5"/>
    <w:rsid w:val="009E2AFC"/>
    <w:rsid w:val="009E5274"/>
    <w:rsid w:val="00A1543B"/>
    <w:rsid w:val="00A23DEF"/>
    <w:rsid w:val="00A4124D"/>
    <w:rsid w:val="00A5257E"/>
    <w:rsid w:val="00A607E7"/>
    <w:rsid w:val="00AB7E56"/>
    <w:rsid w:val="00AF62CB"/>
    <w:rsid w:val="00B23F6B"/>
    <w:rsid w:val="00B27A77"/>
    <w:rsid w:val="00B41B0F"/>
    <w:rsid w:val="00B71A6F"/>
    <w:rsid w:val="00B732E7"/>
    <w:rsid w:val="00B928BA"/>
    <w:rsid w:val="00BB6F1E"/>
    <w:rsid w:val="00BD023B"/>
    <w:rsid w:val="00BF1701"/>
    <w:rsid w:val="00BF4045"/>
    <w:rsid w:val="00C40EAB"/>
    <w:rsid w:val="00C74166"/>
    <w:rsid w:val="00C95CAF"/>
    <w:rsid w:val="00D50322"/>
    <w:rsid w:val="00DA657B"/>
    <w:rsid w:val="00E1529A"/>
    <w:rsid w:val="00E33C12"/>
    <w:rsid w:val="00E37613"/>
    <w:rsid w:val="00E60B2A"/>
    <w:rsid w:val="00EE47A2"/>
    <w:rsid w:val="00F51E93"/>
    <w:rsid w:val="00F6528E"/>
    <w:rsid w:val="00FB1896"/>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23F6B"/>
    <w:rPr>
      <w:rFonts w:ascii="Times New Roman" w:hAnsi="Times New Roman"/>
      <w:lang w:val="fr-FR"/>
    </w:rPr>
  </w:style>
  <w:style w:type="paragraph" w:styleId="Titre1">
    <w:name w:val="heading 1"/>
    <w:basedOn w:val="Normal"/>
    <w:next w:val="Normal"/>
    <w:link w:val="Titre1Car"/>
    <w:uiPriority w:val="9"/>
    <w:qFormat/>
    <w:rsid w:val="00B23F6B"/>
    <w:pPr>
      <w:keepNext/>
      <w:keepLines/>
      <w:spacing w:before="480"/>
      <w:outlineLvl w:val="0"/>
    </w:pPr>
    <w:rPr>
      <w:rFonts w:asciiTheme="majorHAnsi" w:eastAsiaTheme="majorEastAsia" w:hAnsiTheme="majorHAnsi" w:cstheme="majorBidi"/>
      <w:b/>
      <w:bCs/>
      <w:color w:val="B35E06"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23F6B"/>
    <w:rPr>
      <w:rFonts w:asciiTheme="majorHAnsi" w:eastAsiaTheme="majorEastAsia" w:hAnsiTheme="majorHAnsi" w:cstheme="majorBidi"/>
      <w:b/>
      <w:bCs/>
      <w:color w:val="B35E06" w:themeColor="accent1" w:themeShade="BF"/>
      <w:sz w:val="28"/>
      <w:szCs w:val="28"/>
      <w:lang w:val="fr-FR"/>
    </w:rPr>
  </w:style>
  <w:style w:type="paragraph" w:styleId="Lgende">
    <w:name w:val="caption"/>
    <w:basedOn w:val="Normal"/>
    <w:next w:val="Normal"/>
    <w:uiPriority w:val="35"/>
    <w:unhideWhenUsed/>
    <w:qFormat/>
    <w:rsid w:val="00B23F6B"/>
    <w:pPr>
      <w:spacing w:after="200"/>
    </w:pPr>
    <w:rPr>
      <w:rFonts w:eastAsia="Times New Roman" w:cs="Times New Roman"/>
      <w:i/>
      <w:iCs/>
      <w:color w:val="323232" w:themeColor="text2"/>
      <w:sz w:val="18"/>
      <w:szCs w:val="18"/>
    </w:rPr>
  </w:style>
  <w:style w:type="paragraph" w:styleId="Corpsdetexte">
    <w:name w:val="Body Text"/>
    <w:basedOn w:val="Normal"/>
    <w:link w:val="CorpsdetexteCar"/>
    <w:uiPriority w:val="1"/>
    <w:qFormat/>
    <w:rsid w:val="00B23F6B"/>
    <w:rPr>
      <w:rFonts w:eastAsia="Times New Roman" w:cs="Times New Roman"/>
      <w:b/>
      <w:bCs/>
    </w:rPr>
  </w:style>
  <w:style w:type="character" w:customStyle="1" w:styleId="CorpsdetexteCar">
    <w:name w:val="Corps de texte Car"/>
    <w:basedOn w:val="Policepardfaut"/>
    <w:link w:val="Corpsdetexte"/>
    <w:uiPriority w:val="1"/>
    <w:rsid w:val="00B23F6B"/>
    <w:rPr>
      <w:rFonts w:ascii="Times New Roman" w:eastAsia="Times New Roman" w:hAnsi="Times New Roman" w:cs="Times New Roman"/>
      <w:b/>
      <w:bCs/>
      <w:lang w:val="fr-FR"/>
    </w:rPr>
  </w:style>
  <w:style w:type="character" w:styleId="lev">
    <w:name w:val="Strong"/>
    <w:basedOn w:val="Policepardfaut"/>
    <w:uiPriority w:val="22"/>
    <w:qFormat/>
    <w:rsid w:val="00B23F6B"/>
    <w:rPr>
      <w:b/>
      <w:bCs/>
    </w:rPr>
  </w:style>
  <w:style w:type="paragraph" w:styleId="Sansinterligne">
    <w:name w:val="No Spacing"/>
    <w:uiPriority w:val="1"/>
    <w:qFormat/>
    <w:rsid w:val="00B23F6B"/>
    <w:pPr>
      <w:widowControl/>
      <w:autoSpaceDE/>
      <w:autoSpaceDN/>
    </w:pPr>
    <w:rPr>
      <w:lang w:val="fr-FR"/>
    </w:rPr>
  </w:style>
  <w:style w:type="paragraph" w:styleId="Paragraphedeliste">
    <w:name w:val="List Paragraph"/>
    <w:basedOn w:val="Normal"/>
    <w:uiPriority w:val="34"/>
    <w:qFormat/>
    <w:rsid w:val="00B23F6B"/>
    <w:rPr>
      <w:rFonts w:eastAsia="Times New Roman" w:cs="Times New Roman"/>
    </w:rPr>
  </w:style>
  <w:style w:type="paragraph" w:customStyle="1" w:styleId="TableParagraph">
    <w:name w:val="Table Paragraph"/>
    <w:basedOn w:val="Normal"/>
    <w:uiPriority w:val="1"/>
    <w:qFormat/>
    <w:rsid w:val="00B23F6B"/>
    <w:pPr>
      <w:spacing w:before="63"/>
    </w:pPr>
    <w:rPr>
      <w:rFonts w:eastAsia="Times New Roman" w:cs="Times New Roman"/>
    </w:rPr>
  </w:style>
  <w:style w:type="paragraph" w:styleId="NormalWeb">
    <w:name w:val="Normal (Web)"/>
    <w:basedOn w:val="Normal"/>
    <w:uiPriority w:val="99"/>
    <w:unhideWhenUsed/>
    <w:rsid w:val="00662DEA"/>
    <w:pPr>
      <w:widowControl/>
      <w:autoSpaceDE/>
      <w:autoSpaceDN/>
      <w:spacing w:before="100" w:beforeAutospacing="1" w:after="100" w:afterAutospacing="1"/>
    </w:pPr>
    <w:rPr>
      <w:rFonts w:eastAsia="Times New Roman" w:cs="Times New Roman"/>
      <w:sz w:val="24"/>
      <w:szCs w:val="24"/>
      <w:lang w:eastAsia="fr-FR"/>
    </w:rPr>
  </w:style>
  <w:style w:type="paragraph" w:styleId="Textedebulles">
    <w:name w:val="Balloon Text"/>
    <w:basedOn w:val="Normal"/>
    <w:link w:val="TextedebullesCar"/>
    <w:uiPriority w:val="99"/>
    <w:semiHidden/>
    <w:unhideWhenUsed/>
    <w:rsid w:val="00840D8E"/>
    <w:rPr>
      <w:rFonts w:ascii="Tahoma" w:hAnsi="Tahoma" w:cs="Tahoma"/>
      <w:sz w:val="16"/>
      <w:szCs w:val="16"/>
    </w:rPr>
  </w:style>
  <w:style w:type="character" w:customStyle="1" w:styleId="TextedebullesCar">
    <w:name w:val="Texte de bulles Car"/>
    <w:basedOn w:val="Policepardfaut"/>
    <w:link w:val="Textedebulles"/>
    <w:uiPriority w:val="99"/>
    <w:semiHidden/>
    <w:rsid w:val="00840D8E"/>
    <w:rPr>
      <w:rFonts w:ascii="Tahoma" w:hAnsi="Tahoma" w:cs="Tahoma"/>
      <w:sz w:val="16"/>
      <w:szCs w:val="16"/>
      <w:lang w:val="fr-FR"/>
    </w:rPr>
  </w:style>
</w:styles>
</file>

<file path=word/webSettings.xml><?xml version="1.0" encoding="utf-8"?>
<w:webSettings xmlns:r="http://schemas.openxmlformats.org/officeDocument/2006/relationships" xmlns:w="http://schemas.openxmlformats.org/wordprocessingml/2006/main">
  <w:divs>
    <w:div w:id="104620120">
      <w:bodyDiv w:val="1"/>
      <w:marLeft w:val="0"/>
      <w:marRight w:val="0"/>
      <w:marTop w:val="0"/>
      <w:marBottom w:val="0"/>
      <w:divBdr>
        <w:top w:val="none" w:sz="0" w:space="0" w:color="auto"/>
        <w:left w:val="none" w:sz="0" w:space="0" w:color="auto"/>
        <w:bottom w:val="none" w:sz="0" w:space="0" w:color="auto"/>
        <w:right w:val="none" w:sz="0" w:space="0" w:color="auto"/>
      </w:divBdr>
    </w:div>
    <w:div w:id="320501663">
      <w:bodyDiv w:val="1"/>
      <w:marLeft w:val="0"/>
      <w:marRight w:val="0"/>
      <w:marTop w:val="0"/>
      <w:marBottom w:val="0"/>
      <w:divBdr>
        <w:top w:val="none" w:sz="0" w:space="0" w:color="auto"/>
        <w:left w:val="none" w:sz="0" w:space="0" w:color="auto"/>
        <w:bottom w:val="none" w:sz="0" w:space="0" w:color="auto"/>
        <w:right w:val="none" w:sz="0" w:space="0" w:color="auto"/>
      </w:divBdr>
    </w:div>
    <w:div w:id="367528024">
      <w:bodyDiv w:val="1"/>
      <w:marLeft w:val="0"/>
      <w:marRight w:val="0"/>
      <w:marTop w:val="0"/>
      <w:marBottom w:val="0"/>
      <w:divBdr>
        <w:top w:val="none" w:sz="0" w:space="0" w:color="auto"/>
        <w:left w:val="none" w:sz="0" w:space="0" w:color="auto"/>
        <w:bottom w:val="none" w:sz="0" w:space="0" w:color="auto"/>
        <w:right w:val="none" w:sz="0" w:space="0" w:color="auto"/>
      </w:divBdr>
    </w:div>
    <w:div w:id="892958477">
      <w:bodyDiv w:val="1"/>
      <w:marLeft w:val="0"/>
      <w:marRight w:val="0"/>
      <w:marTop w:val="0"/>
      <w:marBottom w:val="0"/>
      <w:divBdr>
        <w:top w:val="none" w:sz="0" w:space="0" w:color="auto"/>
        <w:left w:val="none" w:sz="0" w:space="0" w:color="auto"/>
        <w:bottom w:val="none" w:sz="0" w:space="0" w:color="auto"/>
        <w:right w:val="none" w:sz="0" w:space="0" w:color="auto"/>
      </w:divBdr>
      <w:divsChild>
        <w:div w:id="123013022">
          <w:marLeft w:val="0"/>
          <w:marRight w:val="0"/>
          <w:marTop w:val="0"/>
          <w:marBottom w:val="0"/>
          <w:divBdr>
            <w:top w:val="none" w:sz="0" w:space="0" w:color="auto"/>
            <w:left w:val="none" w:sz="0" w:space="0" w:color="auto"/>
            <w:bottom w:val="none" w:sz="0" w:space="0" w:color="auto"/>
            <w:right w:val="none" w:sz="0" w:space="0" w:color="auto"/>
          </w:divBdr>
          <w:divsChild>
            <w:div w:id="106221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7312">
      <w:bodyDiv w:val="1"/>
      <w:marLeft w:val="0"/>
      <w:marRight w:val="0"/>
      <w:marTop w:val="0"/>
      <w:marBottom w:val="0"/>
      <w:divBdr>
        <w:top w:val="none" w:sz="0" w:space="0" w:color="auto"/>
        <w:left w:val="none" w:sz="0" w:space="0" w:color="auto"/>
        <w:bottom w:val="none" w:sz="0" w:space="0" w:color="auto"/>
        <w:right w:val="none" w:sz="0" w:space="0" w:color="auto"/>
      </w:divBdr>
    </w:div>
    <w:div w:id="1208101900">
      <w:bodyDiv w:val="1"/>
      <w:marLeft w:val="0"/>
      <w:marRight w:val="0"/>
      <w:marTop w:val="0"/>
      <w:marBottom w:val="0"/>
      <w:divBdr>
        <w:top w:val="none" w:sz="0" w:space="0" w:color="auto"/>
        <w:left w:val="none" w:sz="0" w:space="0" w:color="auto"/>
        <w:bottom w:val="none" w:sz="0" w:space="0" w:color="auto"/>
        <w:right w:val="none" w:sz="0" w:space="0" w:color="auto"/>
      </w:divBdr>
    </w:div>
    <w:div w:id="1551066733">
      <w:bodyDiv w:val="1"/>
      <w:marLeft w:val="0"/>
      <w:marRight w:val="0"/>
      <w:marTop w:val="0"/>
      <w:marBottom w:val="0"/>
      <w:divBdr>
        <w:top w:val="none" w:sz="0" w:space="0" w:color="auto"/>
        <w:left w:val="none" w:sz="0" w:space="0" w:color="auto"/>
        <w:bottom w:val="none" w:sz="0" w:space="0" w:color="auto"/>
        <w:right w:val="none" w:sz="0" w:space="0" w:color="auto"/>
      </w:divBdr>
    </w:div>
    <w:div w:id="1603877852">
      <w:bodyDiv w:val="1"/>
      <w:marLeft w:val="0"/>
      <w:marRight w:val="0"/>
      <w:marTop w:val="0"/>
      <w:marBottom w:val="0"/>
      <w:divBdr>
        <w:top w:val="none" w:sz="0" w:space="0" w:color="auto"/>
        <w:left w:val="none" w:sz="0" w:space="0" w:color="auto"/>
        <w:bottom w:val="none" w:sz="0" w:space="0" w:color="auto"/>
        <w:right w:val="none" w:sz="0" w:space="0" w:color="auto"/>
      </w:divBdr>
    </w:div>
    <w:div w:id="1898129711">
      <w:bodyDiv w:val="1"/>
      <w:marLeft w:val="0"/>
      <w:marRight w:val="0"/>
      <w:marTop w:val="0"/>
      <w:marBottom w:val="0"/>
      <w:divBdr>
        <w:top w:val="none" w:sz="0" w:space="0" w:color="auto"/>
        <w:left w:val="none" w:sz="0" w:space="0" w:color="auto"/>
        <w:bottom w:val="none" w:sz="0" w:space="0" w:color="auto"/>
        <w:right w:val="none" w:sz="0" w:space="0" w:color="auto"/>
      </w:divBdr>
      <w:divsChild>
        <w:div w:id="638221965">
          <w:marLeft w:val="0"/>
          <w:marRight w:val="0"/>
          <w:marTop w:val="0"/>
          <w:marBottom w:val="0"/>
          <w:divBdr>
            <w:top w:val="none" w:sz="0" w:space="0" w:color="auto"/>
            <w:left w:val="none" w:sz="0" w:space="0" w:color="auto"/>
            <w:bottom w:val="none" w:sz="0" w:space="0" w:color="auto"/>
            <w:right w:val="none" w:sz="0" w:space="0" w:color="auto"/>
          </w:divBdr>
          <w:divsChild>
            <w:div w:id="197336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77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Personnalisé 1">
      <a:dk1>
        <a:sysClr val="windowText" lastClr="000000"/>
      </a:dk1>
      <a:lt1>
        <a:sysClr val="window" lastClr="FFFFFF"/>
      </a:lt1>
      <a:dk2>
        <a:srgbClr val="323232"/>
      </a:dk2>
      <a:lt2>
        <a:srgbClr val="E3DED1"/>
      </a:lt2>
      <a:accent1>
        <a:srgbClr val="F07F09"/>
      </a:accent1>
      <a:accent2>
        <a:srgbClr val="1B587C"/>
      </a:accent2>
      <a:accent3>
        <a:srgbClr val="1B587C"/>
      </a:accent3>
      <a:accent4>
        <a:srgbClr val="C4E1F2"/>
      </a:accent4>
      <a:accent5>
        <a:srgbClr val="89C3E5"/>
      </a:accent5>
      <a:accent6>
        <a:srgbClr val="89C3E5"/>
      </a:accent6>
      <a:hlink>
        <a:srgbClr val="4EA5D8"/>
      </a:hlink>
      <a:folHlink>
        <a:srgbClr val="14425D"/>
      </a:folHlink>
    </a:clrScheme>
    <a:fontScheme name="Promenade">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430</TotalTime>
  <Pages>3</Pages>
  <Words>538</Words>
  <Characters>2959</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DELL-3020</dc:creator>
  <cp:lastModifiedBy>DELL-3020</cp:lastModifiedBy>
  <cp:revision>33</cp:revision>
  <cp:lastPrinted>2026-03-17T11:13:00Z</cp:lastPrinted>
  <dcterms:created xsi:type="dcterms:W3CDTF">2026-03-17T09:19:00Z</dcterms:created>
  <dcterms:modified xsi:type="dcterms:W3CDTF">2026-03-29T12:36:00Z</dcterms:modified>
</cp:coreProperties>
</file>